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799747650"/>
        <w:docPartObj>
          <w:docPartGallery w:val="Cover Pages"/>
          <w:docPartUnique/>
        </w:docPartObj>
      </w:sdtPr>
      <w:sdtEndPr>
        <w:rPr>
          <w:sz w:val="2"/>
          <w:szCs w:val="22"/>
          <w:lang w:eastAsia="zh-CN"/>
        </w:rPr>
      </w:sdtEndPr>
      <w:sdtContent>
        <w:p w14:paraId="7E04B326" w14:textId="60AD818C" w:rsidR="000E3256" w:rsidRDefault="000E3256" w:rsidP="00E31E0E">
          <w:pPr>
            <w:spacing w:line="480" w:lineRule="auto"/>
            <w:jc w:val="both"/>
          </w:pPr>
          <w:r>
            <w:rPr>
              <w:noProof/>
              <w:lang w:val="en-GB" w:eastAsia="ko-KR"/>
            </w:rPr>
            <mc:AlternateContent>
              <mc:Choice Requires="wpg">
                <w:drawing>
                  <wp:anchor distT="0" distB="0" distL="114300" distR="114300" simplePos="0" relativeHeight="251662336" behindDoc="0" locked="0" layoutInCell="1" allowOverlap="1" wp14:anchorId="1559A7ED" wp14:editId="2B8BF0F6">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7"/>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5EC8F5EA" id="Group 149" o:spid="_x0000_s1026" style="position:absolute;margin-left:0;margin-top:0;width:8in;height:95.7pt;z-index:251662336;mso-width-percent:941;mso-height-percent:121;mso-top-percent:23;mso-position-horizontal:center;mso-position-horizontal-relative:page;mso-position-vertical-relative:page;mso-width-percent:941;mso-height-percent:121;mso-top-percent:23" coordorigin=",-1" coordsize="7315200,121615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">
                    <v:shape id="Rectangle 51" o:spid="_x0000_s1027" style="position:absolute;top:-1;width:7315200;height:1130373;visibility:visible;mso-wrap-style:square;v-text-anchor:middle" coordsize="7312660,112966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Y7LNwAAA&#10;ANwAAAAPAAAAZHJzL2Rvd25yZXYueG1sRI/NasJAEMfvBd9hGaG3ujGglegqkiDYo2kfYMhOk2B2&#10;NmRXXd/eORR6m2H+H7/ZHZIb1J2m0Hs2sFxkoIgbb3tuDfx8nz42oEJEtjh4JgNPCnDYz952WFj/&#10;4Avd69gqCeFQoIEuxrHQOjQdOQwLPxLL7ddPDqOsU6vthA8Jd4POs2ytHfYsDR2OVHbUXOubk956&#10;U634Myf6KjlLy1NetVdnzPs8HbegIqX4L/5zn63grwRfnpEJ9P4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hY7LNwAAAANwAAAAPAAAAAAAAAAAAAAAAAJcCAABkcnMvZG93bnJl&#10;di54bWxQSwUGAAAAAAQABAD1AAAAhAMAAAAA&#10;" path="m0,0l7312660,,7312660,1129665,3619500,733425,,1091565,,0xe" fillcolor="#4f81bd [3204]" stroked="f" strokeweight="2pt">
                      <v:path arrowok="t" o:connecttype="custom" o:connectlocs="0,0;7315200,0;7315200,1130373;3620757,733885;0,1092249;0,0" o:connectangles="0,0,0,0,0,0"/>
                    </v:shape>
                    <v:rect id="Rectangle 151" o:spid="_x0000_s1028" style="position:absolute;width:7315200;height:121615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n8udwQAA&#10;ANwAAAAPAAAAZHJzL2Rvd25yZXYueG1sRE9NawIxEL0X/A9hBC9FsyqKrkYpBcHe2lU8D8m4WdxM&#10;lk10t/31jVDobR7vc7b73tXiQW2oPCuYTjIQxNqbiksF59NhvAIRIrLB2jMp+KYA+93gZYu58R1/&#10;0aOIpUghHHJUYGNscimDtuQwTHxDnLirbx3GBNtSmha7FO5qOcuypXRYcWqw2NC7JX0r7k7BbHH6&#10;6OaF/qz95adaH+290OFVqdGwf9uAiNTHf/Gf+2jS/MUUns+kC+Tu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Z5/LncEAAADcAAAADwAAAAAAAAAAAAAAAACXAgAAZHJzL2Rvd25y&#10;ZXYueG1sUEsFBgAAAAAEAAQA9QAAAIUDAAAAAA==&#10;" stroked="f" strokeweight="2pt">
                      <v:fill r:id="rId9" o:title="" rotate="t" type="frame"/>
                    </v:rect>
                    <w10:wrap anchorx="page" anchory="page"/>
                  </v:group>
                </w:pict>
              </mc:Fallback>
            </mc:AlternateContent>
          </w:r>
          <w:r>
            <w:rPr>
              <w:noProof/>
              <w:lang w:val="en-GB" w:eastAsia="ko-KR"/>
            </w:rPr>
            <mc:AlternateContent>
              <mc:Choice Requires="wps">
                <w:drawing>
                  <wp:anchor distT="0" distB="0" distL="114300" distR="114300" simplePos="0" relativeHeight="251659264" behindDoc="0" locked="0" layoutInCell="1" allowOverlap="1" wp14:anchorId="07DCD923" wp14:editId="3D88D8DE">
                    <wp:simplePos x="0" y="0"/>
                    <wp:positionH relativeFrom="page">
                      <wp:align>center</wp:align>
                    </wp:positionH>
                    <mc:AlternateContent>
                      <mc:Choice Requires="wp14">
                        <wp:positionV relativeFrom="page">
                          <wp14:pctPosVOffset>30000</wp14:pctPosVOffset>
                        </wp:positionV>
                      </mc:Choice>
                      <mc:Fallback>
                        <wp:positionV relativeFrom="page">
                          <wp:posOffset>3208020</wp:posOffset>
                        </wp:positionV>
                      </mc:Fallback>
                    </mc:AlternateContent>
                    <wp:extent cx="7315200" cy="3638550"/>
                    <wp:effectExtent l="0" t="0" r="0" b="6350"/>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1719EB" w14:textId="224264DE" w:rsidR="000E3256" w:rsidRPr="000E3256" w:rsidRDefault="00C4257B">
                                <w:pPr>
                                  <w:jc w:val="right"/>
                                  <w:rPr>
                                    <w:rFonts w:ascii="Arial Hebrew" w:hAnsi="Arial Hebrew" w:cs="Arial Hebrew"/>
                                    <w:b/>
                                    <w:color w:val="4F81BD" w:themeColor="accent1"/>
                                    <w:sz w:val="70"/>
                                    <w:szCs w:val="70"/>
                                  </w:rPr>
                                </w:pPr>
                                <w:sdt>
                                  <w:sdtPr>
                                    <w:rPr>
                                      <w:rFonts w:ascii="Arial Hebrew" w:hAnsi="Arial Hebrew" w:cs="Arial Hebrew" w:hint="cs"/>
                                      <w:b/>
                                      <w:caps/>
                                      <w:color w:val="4F81BD" w:themeColor="accent1"/>
                                      <w:sz w:val="70"/>
                                      <w:szCs w:val="70"/>
                                    </w:rPr>
                                    <w:alias w:val="Title"/>
                                    <w:tag w:val=""/>
                                    <w:id w:val="-915701232"/>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0E3256" w:rsidRPr="000E3256">
                                      <w:rPr>
                                        <w:rFonts w:ascii="Calibri" w:eastAsia="Calibri" w:hAnsi="Calibri" w:cs="Calibri"/>
                                        <w:b/>
                                        <w:caps/>
                                        <w:color w:val="4F81BD" w:themeColor="accent1"/>
                                        <w:sz w:val="70"/>
                                        <w:szCs w:val="70"/>
                                      </w:rPr>
                                      <w:t>supplementary</w:t>
                                    </w:r>
                                    <w:r w:rsidR="000E3256" w:rsidRPr="000E3256">
                                      <w:rPr>
                                        <w:rFonts w:ascii="Arial Hebrew" w:hAnsi="Arial Hebrew" w:cs="Arial Hebrew" w:hint="cs"/>
                                        <w:b/>
                                        <w:caps/>
                                        <w:color w:val="4F81BD" w:themeColor="accent1"/>
                                        <w:sz w:val="70"/>
                                        <w:szCs w:val="70"/>
                                      </w:rPr>
                                      <w:t xml:space="preserve"> </w:t>
                                    </w:r>
                                    <w:r w:rsidR="000E3256" w:rsidRPr="000E3256">
                                      <w:rPr>
                                        <w:rFonts w:ascii="Calibri" w:eastAsia="Calibri" w:hAnsi="Calibri" w:cs="Calibri"/>
                                        <w:b/>
                                        <w:caps/>
                                        <w:color w:val="4F81BD" w:themeColor="accent1"/>
                                        <w:sz w:val="70"/>
                                        <w:szCs w:val="70"/>
                                      </w:rPr>
                                      <w:t>data</w:t>
                                    </w:r>
                                  </w:sdtContent>
                                </w:sdt>
                              </w:p>
                              <w:sdt>
                                <w:sdtPr>
                                  <w:rPr>
                                    <w:rFonts w:ascii="Arial Hebrew" w:hAnsi="Arial Hebrew" w:cs="Arial Hebrew" w:hint="cs"/>
                                    <w:color w:val="404040" w:themeColor="text1" w:themeTint="BF"/>
                                    <w:sz w:val="70"/>
                                    <w:szCs w:val="70"/>
                                  </w:rPr>
                                  <w:alias w:val="Subtitle"/>
                                  <w:tag w:val=""/>
                                  <w:id w:val="-271238839"/>
                                  <w:showingPlcHdr/>
                                  <w:dataBinding w:prefixMappings="xmlns:ns0='http://purl.org/dc/elements/1.1/' xmlns:ns1='http://schemas.openxmlformats.org/package/2006/metadata/core-properties' " w:xpath="/ns1:coreProperties[1]/ns0:subject[1]" w:storeItemID="{6C3C8BC8-F283-45AE-878A-BAB7291924A1}"/>
                                  <w:text/>
                                </w:sdtPr>
                                <w:sdtEndPr/>
                                <w:sdtContent>
                                  <w:p w14:paraId="7E4A289B" w14:textId="0140D041" w:rsidR="000E3256" w:rsidRPr="000E3256" w:rsidRDefault="000E3256">
                                    <w:pPr>
                                      <w:jc w:val="right"/>
                                      <w:rPr>
                                        <w:rFonts w:ascii="Arial Hebrew" w:hAnsi="Arial Hebrew" w:cs="Arial Hebrew"/>
                                        <w:smallCaps/>
                                        <w:color w:val="404040" w:themeColor="text1" w:themeTint="BF"/>
                                        <w:sz w:val="70"/>
                                        <w:szCs w:val="70"/>
                                      </w:rPr>
                                    </w:pPr>
                                    <w:r>
                                      <w:rPr>
                                        <w:rFonts w:ascii="Arial Hebrew" w:hAnsi="Arial Hebrew" w:cs="Arial Hebrew"/>
                                        <w:color w:val="404040" w:themeColor="text1" w:themeTint="BF"/>
                                        <w:sz w:val="70"/>
                                        <w:szCs w:val="70"/>
                                      </w:rPr>
                                      <w:t xml:space="preserve">     </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type w14:anchorId="07DCD923" id="_x0000_t202" coordsize="21600,21600" o:spt="202" path="m0,0l0,21600,21600,21600,21600,0xe">
                    <v:stroke joinstyle="miter"/>
                    <v:path gradientshapeok="t" o:connecttype="rect"/>
                  </v:shapetype>
                  <v:shape id="Text Box 154" o:spid="_x0000_s1026" type="#_x0000_t202" style="position:absolute;left:0;text-align:left;margin-left:0;margin-top:0;width:8in;height:286.5pt;z-index:251659264;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" filled="f" stroked="f" strokeweight=".5pt">
                    <v:textbox inset="126pt,0,54pt,0">
                      <w:txbxContent>
                        <w:p w14:paraId="511719EB" w14:textId="224264DE" w:rsidR="000E3256" w:rsidRPr="000E3256" w:rsidRDefault="00C4257B">
                          <w:pPr>
                            <w:jc w:val="right"/>
                            <w:rPr>
                              <w:rFonts w:ascii="Arial Hebrew" w:hAnsi="Arial Hebrew" w:cs="Arial Hebrew"/>
                              <w:b/>
                              <w:color w:val="4F81BD" w:themeColor="accent1"/>
                              <w:sz w:val="70"/>
                              <w:szCs w:val="70"/>
                            </w:rPr>
                          </w:pPr>
                          <w:sdt>
                            <w:sdtPr>
                              <w:rPr>
                                <w:rFonts w:ascii="Arial Hebrew" w:hAnsi="Arial Hebrew" w:cs="Arial Hebrew" w:hint="cs"/>
                                <w:b/>
                                <w:caps/>
                                <w:color w:val="4F81BD" w:themeColor="accent1"/>
                                <w:sz w:val="70"/>
                                <w:szCs w:val="70"/>
                              </w:rPr>
                              <w:alias w:val="Title"/>
                              <w:tag w:val=""/>
                              <w:id w:val="-915701232"/>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0E3256" w:rsidRPr="000E3256">
                                <w:rPr>
                                  <w:rFonts w:ascii="Calibri" w:eastAsia="Calibri" w:hAnsi="Calibri" w:cs="Calibri"/>
                                  <w:b/>
                                  <w:caps/>
                                  <w:color w:val="4F81BD" w:themeColor="accent1"/>
                                  <w:sz w:val="70"/>
                                  <w:szCs w:val="70"/>
                                </w:rPr>
                                <w:t>supplementary</w:t>
                              </w:r>
                              <w:r w:rsidR="000E3256" w:rsidRPr="000E3256">
                                <w:rPr>
                                  <w:rFonts w:ascii="Arial Hebrew" w:hAnsi="Arial Hebrew" w:cs="Arial Hebrew" w:hint="cs"/>
                                  <w:b/>
                                  <w:caps/>
                                  <w:color w:val="4F81BD" w:themeColor="accent1"/>
                                  <w:sz w:val="70"/>
                                  <w:szCs w:val="70"/>
                                </w:rPr>
                                <w:t xml:space="preserve"> </w:t>
                              </w:r>
                              <w:r w:rsidR="000E3256" w:rsidRPr="000E3256">
                                <w:rPr>
                                  <w:rFonts w:ascii="Calibri" w:eastAsia="Calibri" w:hAnsi="Calibri" w:cs="Calibri"/>
                                  <w:b/>
                                  <w:caps/>
                                  <w:color w:val="4F81BD" w:themeColor="accent1"/>
                                  <w:sz w:val="70"/>
                                  <w:szCs w:val="70"/>
                                </w:rPr>
                                <w:t>data</w:t>
                              </w:r>
                            </w:sdtContent>
                          </w:sdt>
                        </w:p>
                        <w:sdt>
                          <w:sdtPr>
                            <w:rPr>
                              <w:rFonts w:ascii="Arial Hebrew" w:hAnsi="Arial Hebrew" w:cs="Arial Hebrew" w:hint="cs"/>
                              <w:color w:val="404040" w:themeColor="text1" w:themeTint="BF"/>
                              <w:sz w:val="70"/>
                              <w:szCs w:val="70"/>
                            </w:rPr>
                            <w:alias w:val="Subtitle"/>
                            <w:tag w:val=""/>
                            <w:id w:val="-271238839"/>
                            <w:showingPlcHdr/>
                            <w:dataBinding w:prefixMappings="xmlns:ns0='http://purl.org/dc/elements/1.1/' xmlns:ns1='http://schemas.openxmlformats.org/package/2006/metadata/core-properties' " w:xpath="/ns1:coreProperties[1]/ns0:subject[1]" w:storeItemID="{6C3C8BC8-F283-45AE-878A-BAB7291924A1}"/>
                            <w:text/>
                          </w:sdtPr>
                          <w:sdtEndPr/>
                          <w:sdtContent>
                            <w:p w14:paraId="7E4A289B" w14:textId="0140D041" w:rsidR="000E3256" w:rsidRPr="000E3256" w:rsidRDefault="000E3256">
                              <w:pPr>
                                <w:jc w:val="right"/>
                                <w:rPr>
                                  <w:rFonts w:ascii="Arial Hebrew" w:hAnsi="Arial Hebrew" w:cs="Arial Hebrew"/>
                                  <w:smallCaps/>
                                  <w:color w:val="404040" w:themeColor="text1" w:themeTint="BF"/>
                                  <w:sz w:val="70"/>
                                  <w:szCs w:val="70"/>
                                </w:rPr>
                              </w:pPr>
                              <w:r>
                                <w:rPr>
                                  <w:rFonts w:ascii="Arial Hebrew" w:hAnsi="Arial Hebrew" w:cs="Arial Hebrew"/>
                                  <w:color w:val="404040" w:themeColor="text1" w:themeTint="BF"/>
                                  <w:sz w:val="70"/>
                                  <w:szCs w:val="70"/>
                                </w:rPr>
                                <w:t xml:space="preserve">     </w:t>
                              </w:r>
                            </w:p>
                          </w:sdtContent>
                        </w:sdt>
                      </w:txbxContent>
                    </v:textbox>
                    <w10:wrap type="square" anchorx="page" anchory="page"/>
                  </v:shape>
                </w:pict>
              </mc:Fallback>
            </mc:AlternateContent>
          </w:r>
        </w:p>
        <w:p w14:paraId="2E3B3D74" w14:textId="7B4FC015" w:rsidR="000E3256" w:rsidRDefault="000E3256" w:rsidP="00E31E0E">
          <w:pPr>
            <w:spacing w:line="480" w:lineRule="auto"/>
            <w:jc w:val="both"/>
            <w:rPr>
              <w:sz w:val="2"/>
              <w:szCs w:val="22"/>
              <w:lang w:eastAsia="zh-CN"/>
            </w:rPr>
          </w:pPr>
          <w:r>
            <w:rPr>
              <w:noProof/>
              <w:lang w:val="en-GB" w:eastAsia="ko-KR"/>
            </w:rPr>
            <mc:AlternateContent>
              <mc:Choice Requires="wps">
                <w:drawing>
                  <wp:anchor distT="0" distB="0" distL="114300" distR="114300" simplePos="0" relativeHeight="251661312" behindDoc="0" locked="0" layoutInCell="1" allowOverlap="1" wp14:anchorId="1550A768" wp14:editId="5DFBE7A4">
                    <wp:simplePos x="0" y="0"/>
                    <wp:positionH relativeFrom="page">
                      <wp:align>center</wp:align>
                    </wp:positionH>
                    <mc:AlternateContent>
                      <mc:Choice Requires="wp14">
                        <wp:positionV relativeFrom="page">
                          <wp14:pctPosVOffset>70000</wp14:pctPosVOffset>
                        </wp:positionV>
                      </mc:Choice>
                      <mc:Fallback>
                        <wp:positionV relativeFrom="page">
                          <wp:posOffset>7485380</wp:posOffset>
                        </wp:positionV>
                      </mc:Fallback>
                    </mc:AlternateContent>
                    <wp:extent cx="7110730" cy="636905"/>
                    <wp:effectExtent l="0" t="0" r="0" b="0"/>
                    <wp:wrapSquare wrapText="bothSides"/>
                    <wp:docPr id="153" name="Text Box 153"/>
                    <wp:cNvGraphicFramePr/>
                    <a:graphic xmlns:a="http://schemas.openxmlformats.org/drawingml/2006/main">
                      <a:graphicData uri="http://schemas.microsoft.com/office/word/2010/wordprocessingShape">
                        <wps:wsp>
                          <wps:cNvSpPr txBox="1"/>
                          <wps:spPr>
                            <a:xfrm>
                              <a:off x="0" y="0"/>
                              <a:ext cx="7110730" cy="6372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512391" w14:textId="1076C7FA" w:rsidR="000E3256" w:rsidRPr="000E3256" w:rsidRDefault="000E3256">
                                <w:pPr>
                                  <w:pStyle w:val="NoSpacing"/>
                                  <w:jc w:val="right"/>
                                  <w:rPr>
                                    <w:rFonts w:ascii="Arial Hebrew" w:hAnsi="Arial Hebrew" w:cs="Arial Hebrew"/>
                                    <w:b/>
                                    <w:color w:val="4F81BD" w:themeColor="accent1"/>
                                    <w:sz w:val="20"/>
                                    <w:szCs w:val="20"/>
                                  </w:rPr>
                                </w:pPr>
                                <w:r w:rsidRPr="000E3256">
                                  <w:rPr>
                                    <w:rFonts w:ascii="Calibri" w:eastAsia="Calibri" w:hAnsi="Calibri" w:cs="Calibri"/>
                                    <w:b/>
                                    <w:color w:val="4F81BD" w:themeColor="accent1"/>
                                    <w:sz w:val="20"/>
                                    <w:szCs w:val="20"/>
                                  </w:rPr>
                                  <w:t>Cumulative inflammation predicts risk of colorectal neoplasia in ulcerative colitis</w:t>
                                </w:r>
                              </w:p>
                              <w:sdt>
                                <w:sdtPr>
                                  <w:rPr>
                                    <w:rFonts w:ascii="Arial Hebrew" w:hAnsi="Arial Hebrew" w:cs="Arial Hebrew" w:hint="cs"/>
                                    <w:color w:val="595959" w:themeColor="text1" w:themeTint="A6"/>
                                    <w:sz w:val="20"/>
                                    <w:szCs w:val="20"/>
                                  </w:rPr>
                                  <w:alias w:val="Abstract"/>
                                  <w:tag w:val=""/>
                                  <w:id w:val="-30420097"/>
                                  <w:dataBinding w:prefixMappings="xmlns:ns0='http://schemas.microsoft.com/office/2006/coverPageProps' " w:xpath="/ns0:CoverPageProperties[1]/ns0:Abstract[1]" w:storeItemID="{55AF091B-3C7A-41E3-B477-F2FDAA23CFDA}"/>
                                  <w:text w:multiLine="1"/>
                                </w:sdtPr>
                                <w:sdtEndPr/>
                                <w:sdtContent>
                                  <w:p w14:paraId="3CCE4AC4" w14:textId="260029FF" w:rsidR="000E3256" w:rsidRPr="000E3256" w:rsidRDefault="000E3256">
                                    <w:pPr>
                                      <w:pStyle w:val="NoSpacing"/>
                                      <w:jc w:val="right"/>
                                      <w:rPr>
                                        <w:rFonts w:ascii="Arial Hebrew" w:hAnsi="Arial Hebrew" w:cs="Arial Hebrew"/>
                                        <w:color w:val="595959" w:themeColor="text1" w:themeTint="A6"/>
                                        <w:sz w:val="20"/>
                                        <w:szCs w:val="20"/>
                                      </w:rPr>
                                    </w:pPr>
                                    <w:r w:rsidRPr="000E3256">
                                      <w:rPr>
                                        <w:rFonts w:ascii="Calibri" w:eastAsia="Calibri" w:hAnsi="Calibri" w:cs="Calibri"/>
                                        <w:color w:val="595959" w:themeColor="text1" w:themeTint="A6"/>
                                        <w:sz w:val="20"/>
                                        <w:szCs w:val="20"/>
                                      </w:rPr>
                                      <w:t>This</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supplementary</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file</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includes</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some</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of</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the</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important</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details</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on</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methodology</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and</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results</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that</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were</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removed</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from</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the</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original</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manuscript</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due</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to</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word</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count</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restrictions</w:t>
                                    </w:r>
                                    <w:r w:rsidRPr="000E3256">
                                      <w:rPr>
                                        <w:rFonts w:ascii="Arial Hebrew" w:hAnsi="Arial Hebrew" w:cs="Arial Hebrew" w:hint="cs"/>
                                        <w:color w:val="595959" w:themeColor="text1" w:themeTint="A6"/>
                                        <w:sz w:val="20"/>
                                        <w:szCs w:val="20"/>
                                      </w:rPr>
                                      <w:t xml:space="preserve">. </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 w14:anchorId="1550A768" id="Text Box 153" o:spid="_x0000_s1027" type="#_x0000_t202" style="position:absolute;left:0;text-align:left;margin-left:0;margin-top:0;width:559.9pt;height:50.15pt;z-index:251661312;visibility:visible;mso-wrap-style:square;mso-width-percent:941;mso-height-percent:0;mso-top-percent:700;mso-wrap-distance-left:9pt;mso-wrap-distance-top:0;mso-wrap-distance-right:9pt;mso-wrap-distance-bottom:0;mso-position-horizontal:center;mso-position-horizontal-relative:page;mso-position-vertical-relative:page;mso-width-percent:941;mso-height-percent:0;mso-top-percent:70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" filled="f" stroked="f" strokeweight=".5pt">
                    <v:textbox inset="126pt,0,54pt,0">
                      <w:txbxContent>
                        <w:p w14:paraId="4D512391" w14:textId="1076C7FA" w:rsidR="000E3256" w:rsidRPr="000E3256" w:rsidRDefault="000E3256">
                          <w:pPr>
                            <w:pStyle w:val="NoSpacing"/>
                            <w:jc w:val="right"/>
                            <w:rPr>
                              <w:rFonts w:ascii="Arial Hebrew" w:hAnsi="Arial Hebrew" w:cs="Arial Hebrew"/>
                              <w:b/>
                              <w:color w:val="4F81BD" w:themeColor="accent1"/>
                              <w:sz w:val="20"/>
                              <w:szCs w:val="20"/>
                            </w:rPr>
                          </w:pPr>
                          <w:r w:rsidRPr="000E3256">
                            <w:rPr>
                              <w:rFonts w:ascii="Calibri" w:eastAsia="Calibri" w:hAnsi="Calibri" w:cs="Calibri"/>
                              <w:b/>
                              <w:color w:val="4F81BD" w:themeColor="accent1"/>
                              <w:sz w:val="20"/>
                              <w:szCs w:val="20"/>
                            </w:rPr>
                            <w:t>Cumulative inflammation predicts risk of colorectal neoplasia in ulcerative colitis</w:t>
                          </w:r>
                        </w:p>
                        <w:sdt>
                          <w:sdtPr>
                            <w:rPr>
                              <w:rFonts w:ascii="Arial Hebrew" w:hAnsi="Arial Hebrew" w:cs="Arial Hebrew" w:hint="cs"/>
                              <w:color w:val="595959" w:themeColor="text1" w:themeTint="A6"/>
                              <w:sz w:val="20"/>
                              <w:szCs w:val="20"/>
                            </w:rPr>
                            <w:alias w:val="Abstract"/>
                            <w:tag w:val=""/>
                            <w:id w:val="-30420097"/>
                            <w:dataBinding w:prefixMappings="xmlns:ns0='http://schemas.microsoft.com/office/2006/coverPageProps' " w:xpath="/ns0:CoverPageProperties[1]/ns0:Abstract[1]" w:storeItemID="{55AF091B-3C7A-41E3-B477-F2FDAA23CFDA}"/>
                            <w:text w:multiLine="1"/>
                          </w:sdtPr>
                          <w:sdtEndPr/>
                          <w:sdtContent>
                            <w:p w14:paraId="3CCE4AC4" w14:textId="260029FF" w:rsidR="000E3256" w:rsidRPr="000E3256" w:rsidRDefault="000E3256">
                              <w:pPr>
                                <w:pStyle w:val="NoSpacing"/>
                                <w:jc w:val="right"/>
                                <w:rPr>
                                  <w:rFonts w:ascii="Arial Hebrew" w:hAnsi="Arial Hebrew" w:cs="Arial Hebrew"/>
                                  <w:color w:val="595959" w:themeColor="text1" w:themeTint="A6"/>
                                  <w:sz w:val="20"/>
                                  <w:szCs w:val="20"/>
                                </w:rPr>
                              </w:pPr>
                              <w:r w:rsidRPr="000E3256">
                                <w:rPr>
                                  <w:rFonts w:ascii="Calibri" w:eastAsia="Calibri" w:hAnsi="Calibri" w:cs="Calibri"/>
                                  <w:color w:val="595959" w:themeColor="text1" w:themeTint="A6"/>
                                  <w:sz w:val="20"/>
                                  <w:szCs w:val="20"/>
                                </w:rPr>
                                <w:t>This</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supplementary</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file</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includes</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some</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of</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the</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important</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details</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on</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methodology</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and</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results</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that</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were</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removed</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from</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the</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original</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manuscript</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due</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to</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word</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count</w:t>
                              </w:r>
                              <w:r w:rsidRPr="000E3256">
                                <w:rPr>
                                  <w:rFonts w:ascii="Arial Hebrew" w:hAnsi="Arial Hebrew" w:cs="Arial Hebrew" w:hint="cs"/>
                                  <w:color w:val="595959" w:themeColor="text1" w:themeTint="A6"/>
                                  <w:sz w:val="20"/>
                                  <w:szCs w:val="20"/>
                                </w:rPr>
                                <w:t xml:space="preserve"> </w:t>
                              </w:r>
                              <w:r w:rsidRPr="000E3256">
                                <w:rPr>
                                  <w:rFonts w:ascii="Calibri" w:eastAsia="Calibri" w:hAnsi="Calibri" w:cs="Calibri"/>
                                  <w:color w:val="595959" w:themeColor="text1" w:themeTint="A6"/>
                                  <w:sz w:val="20"/>
                                  <w:szCs w:val="20"/>
                                </w:rPr>
                                <w:t>restrictions</w:t>
                              </w:r>
                              <w:r w:rsidRPr="000E3256">
                                <w:rPr>
                                  <w:rFonts w:ascii="Arial Hebrew" w:hAnsi="Arial Hebrew" w:cs="Arial Hebrew" w:hint="cs"/>
                                  <w:color w:val="595959" w:themeColor="text1" w:themeTint="A6"/>
                                  <w:sz w:val="20"/>
                                  <w:szCs w:val="20"/>
                                </w:rPr>
                                <w:t xml:space="preserve">. </w:t>
                              </w:r>
                            </w:p>
                          </w:sdtContent>
                        </w:sdt>
                      </w:txbxContent>
                    </v:textbox>
                    <w10:wrap type="square" anchorx="page" anchory="page"/>
                  </v:shape>
                </w:pict>
              </mc:Fallback>
            </mc:AlternateContent>
          </w:r>
          <w:r>
            <w:rPr>
              <w:sz w:val="2"/>
              <w:szCs w:val="22"/>
              <w:lang w:eastAsia="zh-CN"/>
            </w:rPr>
            <w:br w:type="page"/>
          </w:r>
        </w:p>
      </w:sdtContent>
    </w:sdt>
    <w:sdt>
      <w:sdtPr>
        <w:rPr>
          <w:rFonts w:asciiTheme="minorHAnsi" w:eastAsiaTheme="minorEastAsia" w:hAnsiTheme="minorHAnsi" w:cstheme="minorBidi"/>
          <w:b w:val="0"/>
          <w:bCs w:val="0"/>
          <w:color w:val="auto"/>
          <w:sz w:val="24"/>
          <w:szCs w:val="24"/>
          <w:lang w:eastAsia="ja-JP"/>
        </w:rPr>
        <w:id w:val="-1189984842"/>
        <w:docPartObj>
          <w:docPartGallery w:val="Table of Contents"/>
          <w:docPartUnique/>
        </w:docPartObj>
      </w:sdtPr>
      <w:sdtEndPr>
        <w:rPr>
          <w:noProof/>
        </w:rPr>
      </w:sdtEndPr>
      <w:sdtContent>
        <w:p w14:paraId="62143A64" w14:textId="68DC0A71" w:rsidR="00E31E0E" w:rsidRDefault="00E31E0E" w:rsidP="00E31E0E">
          <w:pPr>
            <w:pStyle w:val="TOCHeading"/>
            <w:spacing w:line="480" w:lineRule="auto"/>
            <w:jc w:val="both"/>
          </w:pPr>
          <w:r>
            <w:t>Table of Contents</w:t>
          </w:r>
        </w:p>
        <w:p w14:paraId="492386B5" w14:textId="77777777" w:rsidR="00E31E0E" w:rsidRDefault="00E31E0E" w:rsidP="00E31E0E">
          <w:pPr>
            <w:pStyle w:val="TOC1"/>
            <w:tabs>
              <w:tab w:val="right" w:leader="dot" w:pos="8290"/>
            </w:tabs>
            <w:spacing w:line="480" w:lineRule="auto"/>
            <w:jc w:val="both"/>
            <w:rPr>
              <w:b w:val="0"/>
              <w:bCs w:val="0"/>
              <w:noProof/>
              <w:lang w:val="en-GB" w:eastAsia="en-GB"/>
            </w:rPr>
          </w:pPr>
          <w:r>
            <w:rPr>
              <w:b w:val="0"/>
              <w:bCs w:val="0"/>
            </w:rPr>
            <w:fldChar w:fldCharType="begin"/>
          </w:r>
          <w:r>
            <w:instrText xml:space="preserve"> TOC \o "1-3" \h \z \u </w:instrText>
          </w:r>
          <w:r>
            <w:rPr>
              <w:b w:val="0"/>
              <w:bCs w:val="0"/>
            </w:rPr>
            <w:fldChar w:fldCharType="separate"/>
          </w:r>
          <w:hyperlink w:anchor="_Toc497596988" w:history="1">
            <w:r w:rsidRPr="008D5DDB">
              <w:rPr>
                <w:rStyle w:val="Hyperlink"/>
                <w:rFonts w:ascii="Arial" w:hAnsi="Arial" w:cs="Arial"/>
                <w:noProof/>
                <w:lang w:val="en-GB"/>
              </w:rPr>
              <w:t xml:space="preserve">1. </w:t>
            </w:r>
            <w:r w:rsidRPr="008D5DDB">
              <w:rPr>
                <w:rStyle w:val="Hyperlink"/>
                <w:rFonts w:ascii="Arial" w:eastAsia="Calibri" w:hAnsi="Arial" w:cs="Arial"/>
                <w:noProof/>
                <w:lang w:val="en-GB"/>
              </w:rPr>
              <w:t>Supplementary</w:t>
            </w:r>
            <w:r w:rsidRPr="008D5DDB">
              <w:rPr>
                <w:rStyle w:val="Hyperlink"/>
                <w:rFonts w:ascii="Arial" w:hAnsi="Arial" w:cs="Arial"/>
                <w:noProof/>
                <w:lang w:val="en-GB"/>
              </w:rPr>
              <w:t xml:space="preserve"> </w:t>
            </w:r>
            <w:r w:rsidRPr="008D5DDB">
              <w:rPr>
                <w:rStyle w:val="Hyperlink"/>
                <w:rFonts w:ascii="Arial" w:eastAsia="Calibri" w:hAnsi="Arial" w:cs="Arial"/>
                <w:noProof/>
                <w:lang w:val="en-GB"/>
              </w:rPr>
              <w:t>methods</w:t>
            </w:r>
            <w:r>
              <w:rPr>
                <w:noProof/>
                <w:webHidden/>
              </w:rPr>
              <w:tab/>
            </w:r>
            <w:r>
              <w:rPr>
                <w:noProof/>
                <w:webHidden/>
              </w:rPr>
              <w:fldChar w:fldCharType="begin"/>
            </w:r>
            <w:r>
              <w:rPr>
                <w:noProof/>
                <w:webHidden/>
              </w:rPr>
              <w:instrText xml:space="preserve"> PAGEREF _Toc497596988 \h </w:instrText>
            </w:r>
            <w:r>
              <w:rPr>
                <w:noProof/>
                <w:webHidden/>
              </w:rPr>
            </w:r>
            <w:r>
              <w:rPr>
                <w:noProof/>
                <w:webHidden/>
              </w:rPr>
              <w:fldChar w:fldCharType="separate"/>
            </w:r>
            <w:r>
              <w:rPr>
                <w:noProof/>
                <w:webHidden/>
              </w:rPr>
              <w:t>3</w:t>
            </w:r>
            <w:r>
              <w:rPr>
                <w:noProof/>
                <w:webHidden/>
              </w:rPr>
              <w:fldChar w:fldCharType="end"/>
            </w:r>
          </w:hyperlink>
        </w:p>
        <w:p w14:paraId="72F3A9EA" w14:textId="77777777" w:rsidR="00E31E0E" w:rsidRDefault="00C4257B" w:rsidP="00E31E0E">
          <w:pPr>
            <w:pStyle w:val="TOC2"/>
            <w:tabs>
              <w:tab w:val="right" w:leader="dot" w:pos="8290"/>
            </w:tabs>
            <w:spacing w:line="480" w:lineRule="auto"/>
            <w:jc w:val="both"/>
            <w:rPr>
              <w:b/>
              <w:bCs/>
              <w:noProof/>
              <w:sz w:val="24"/>
              <w:szCs w:val="24"/>
              <w:lang w:val="en-GB" w:eastAsia="en-GB"/>
            </w:rPr>
          </w:pPr>
          <w:hyperlink w:anchor="_Toc497596989" w:history="1">
            <w:r w:rsidR="00E31E0E" w:rsidRPr="008D5DDB">
              <w:rPr>
                <w:rStyle w:val="Hyperlink"/>
                <w:rFonts w:ascii="Arial" w:eastAsia="Calibri" w:hAnsi="Arial" w:cs="Arial"/>
                <w:b/>
                <w:i/>
                <w:noProof/>
                <w:lang w:val="en-GB"/>
              </w:rPr>
              <w:t>Construction</w:t>
            </w:r>
            <w:r w:rsidR="00E31E0E" w:rsidRPr="008D5DDB">
              <w:rPr>
                <w:rStyle w:val="Hyperlink"/>
                <w:rFonts w:ascii="Arial" w:hAnsi="Arial" w:cs="Arial"/>
                <w:b/>
                <w:i/>
                <w:noProof/>
                <w:lang w:val="en-GB"/>
              </w:rPr>
              <w:t xml:space="preserve"> </w:t>
            </w:r>
            <w:r w:rsidR="00E31E0E" w:rsidRPr="008D5DDB">
              <w:rPr>
                <w:rStyle w:val="Hyperlink"/>
                <w:rFonts w:ascii="Arial" w:eastAsia="Calibri" w:hAnsi="Arial" w:cs="Arial"/>
                <w:b/>
                <w:i/>
                <w:noProof/>
                <w:lang w:val="en-GB"/>
              </w:rPr>
              <w:t>of</w:t>
            </w:r>
            <w:r w:rsidR="00E31E0E" w:rsidRPr="008D5DDB">
              <w:rPr>
                <w:rStyle w:val="Hyperlink"/>
                <w:rFonts w:ascii="Arial" w:hAnsi="Arial" w:cs="Arial"/>
                <w:b/>
                <w:i/>
                <w:noProof/>
                <w:lang w:val="en-GB"/>
              </w:rPr>
              <w:t xml:space="preserve"> </w:t>
            </w:r>
            <w:r w:rsidR="00E31E0E" w:rsidRPr="008D5DDB">
              <w:rPr>
                <w:rStyle w:val="Hyperlink"/>
                <w:rFonts w:ascii="Arial" w:eastAsia="Calibri" w:hAnsi="Arial" w:cs="Arial"/>
                <w:b/>
                <w:i/>
                <w:noProof/>
                <w:lang w:val="en-GB"/>
              </w:rPr>
              <w:t>multivariate</w:t>
            </w:r>
            <w:r w:rsidR="00E31E0E" w:rsidRPr="008D5DDB">
              <w:rPr>
                <w:rStyle w:val="Hyperlink"/>
                <w:rFonts w:ascii="Arial" w:hAnsi="Arial" w:cs="Arial"/>
                <w:b/>
                <w:i/>
                <w:noProof/>
                <w:lang w:val="en-GB"/>
              </w:rPr>
              <w:t xml:space="preserve"> </w:t>
            </w:r>
            <w:r w:rsidR="00E31E0E" w:rsidRPr="008D5DDB">
              <w:rPr>
                <w:rStyle w:val="Hyperlink"/>
                <w:rFonts w:ascii="Arial" w:eastAsia="Calibri" w:hAnsi="Arial" w:cs="Arial"/>
                <w:b/>
                <w:i/>
                <w:noProof/>
                <w:lang w:val="en-GB"/>
              </w:rPr>
              <w:t>model</w:t>
            </w:r>
            <w:r w:rsidR="00E31E0E" w:rsidRPr="008D5DDB">
              <w:rPr>
                <w:rStyle w:val="Hyperlink"/>
                <w:rFonts w:ascii="Arial" w:hAnsi="Arial" w:cs="Arial"/>
                <w:b/>
                <w:i/>
                <w:noProof/>
                <w:lang w:val="en-GB"/>
              </w:rPr>
              <w:t xml:space="preserve"> </w:t>
            </w:r>
            <w:r w:rsidR="00E31E0E" w:rsidRPr="008D5DDB">
              <w:rPr>
                <w:rStyle w:val="Hyperlink"/>
                <w:rFonts w:ascii="Arial" w:eastAsia="Calibri" w:hAnsi="Arial" w:cs="Arial"/>
                <w:b/>
                <w:i/>
                <w:noProof/>
                <w:lang w:val="en-GB"/>
              </w:rPr>
              <w:t>and</w:t>
            </w:r>
            <w:r w:rsidR="00E31E0E" w:rsidRPr="008D5DDB">
              <w:rPr>
                <w:rStyle w:val="Hyperlink"/>
                <w:rFonts w:ascii="Arial" w:hAnsi="Arial" w:cs="Arial"/>
                <w:b/>
                <w:i/>
                <w:noProof/>
                <w:lang w:val="en-GB"/>
              </w:rPr>
              <w:t xml:space="preserve"> </w:t>
            </w:r>
            <w:r w:rsidR="00E31E0E" w:rsidRPr="008D5DDB">
              <w:rPr>
                <w:rStyle w:val="Hyperlink"/>
                <w:rFonts w:ascii="Arial" w:eastAsia="Calibri" w:hAnsi="Arial" w:cs="Arial"/>
                <w:b/>
                <w:i/>
                <w:noProof/>
                <w:lang w:val="en-GB"/>
              </w:rPr>
              <w:t>handling</w:t>
            </w:r>
            <w:r w:rsidR="00E31E0E" w:rsidRPr="008D5DDB">
              <w:rPr>
                <w:rStyle w:val="Hyperlink"/>
                <w:rFonts w:ascii="Arial" w:hAnsi="Arial" w:cs="Arial"/>
                <w:b/>
                <w:i/>
                <w:noProof/>
                <w:lang w:val="en-GB"/>
              </w:rPr>
              <w:t xml:space="preserve"> </w:t>
            </w:r>
            <w:r w:rsidR="00E31E0E" w:rsidRPr="008D5DDB">
              <w:rPr>
                <w:rStyle w:val="Hyperlink"/>
                <w:rFonts w:ascii="Arial" w:eastAsia="Calibri" w:hAnsi="Arial" w:cs="Arial"/>
                <w:b/>
                <w:i/>
                <w:noProof/>
                <w:lang w:val="en-GB"/>
              </w:rPr>
              <w:t>of</w:t>
            </w:r>
            <w:r w:rsidR="00E31E0E" w:rsidRPr="008D5DDB">
              <w:rPr>
                <w:rStyle w:val="Hyperlink"/>
                <w:rFonts w:ascii="Arial" w:hAnsi="Arial" w:cs="Arial"/>
                <w:b/>
                <w:i/>
                <w:noProof/>
                <w:lang w:val="en-GB"/>
              </w:rPr>
              <w:t xml:space="preserve"> </w:t>
            </w:r>
            <w:r w:rsidR="00E31E0E" w:rsidRPr="008D5DDB">
              <w:rPr>
                <w:rStyle w:val="Hyperlink"/>
                <w:rFonts w:ascii="Arial" w:eastAsia="Calibri" w:hAnsi="Arial" w:cs="Arial"/>
                <w:b/>
                <w:i/>
                <w:noProof/>
                <w:lang w:val="en-GB"/>
              </w:rPr>
              <w:t>variables</w:t>
            </w:r>
            <w:r w:rsidR="00E31E0E" w:rsidRPr="008D5DDB">
              <w:rPr>
                <w:rStyle w:val="Hyperlink"/>
                <w:rFonts w:ascii="Arial" w:hAnsi="Arial" w:cs="Arial"/>
                <w:b/>
                <w:i/>
                <w:noProof/>
                <w:lang w:val="en-GB"/>
              </w:rPr>
              <w:t xml:space="preserve"> </w:t>
            </w:r>
            <w:r w:rsidR="00E31E0E" w:rsidRPr="008D5DDB">
              <w:rPr>
                <w:rStyle w:val="Hyperlink"/>
                <w:rFonts w:ascii="Arial" w:eastAsia="Calibri" w:hAnsi="Arial" w:cs="Arial"/>
                <w:b/>
                <w:i/>
                <w:noProof/>
                <w:lang w:val="en-GB"/>
              </w:rPr>
              <w:t>in</w:t>
            </w:r>
            <w:r w:rsidR="00E31E0E" w:rsidRPr="008D5DDB">
              <w:rPr>
                <w:rStyle w:val="Hyperlink"/>
                <w:rFonts w:ascii="Arial" w:hAnsi="Arial" w:cs="Arial"/>
                <w:b/>
                <w:i/>
                <w:noProof/>
                <w:lang w:val="en-GB"/>
              </w:rPr>
              <w:t xml:space="preserve"> </w:t>
            </w:r>
            <w:r w:rsidR="00E31E0E" w:rsidRPr="008D5DDB">
              <w:rPr>
                <w:rStyle w:val="Hyperlink"/>
                <w:rFonts w:ascii="Arial" w:eastAsia="Calibri" w:hAnsi="Arial" w:cs="Arial"/>
                <w:b/>
                <w:i/>
                <w:noProof/>
                <w:lang w:val="en-GB"/>
              </w:rPr>
              <w:t>time</w:t>
            </w:r>
            <w:r w:rsidR="00E31E0E" w:rsidRPr="008D5DDB">
              <w:rPr>
                <w:rStyle w:val="Hyperlink"/>
                <w:rFonts w:ascii="Arial" w:hAnsi="Arial" w:cs="Arial"/>
                <w:b/>
                <w:i/>
                <w:noProof/>
                <w:lang w:val="en-GB"/>
              </w:rPr>
              <w:t>-</w:t>
            </w:r>
            <w:r w:rsidR="00E31E0E" w:rsidRPr="008D5DDB">
              <w:rPr>
                <w:rStyle w:val="Hyperlink"/>
                <w:rFonts w:ascii="Arial" w:eastAsia="Calibri" w:hAnsi="Arial" w:cs="Arial"/>
                <w:b/>
                <w:i/>
                <w:noProof/>
                <w:lang w:val="en-GB"/>
              </w:rPr>
              <w:t>dependent</w:t>
            </w:r>
            <w:r w:rsidR="00E31E0E" w:rsidRPr="008D5DDB">
              <w:rPr>
                <w:rStyle w:val="Hyperlink"/>
                <w:rFonts w:ascii="Arial" w:hAnsi="Arial" w:cs="Arial"/>
                <w:b/>
                <w:i/>
                <w:noProof/>
                <w:lang w:val="en-GB"/>
              </w:rPr>
              <w:t xml:space="preserve"> </w:t>
            </w:r>
            <w:r w:rsidR="00E31E0E" w:rsidRPr="008D5DDB">
              <w:rPr>
                <w:rStyle w:val="Hyperlink"/>
                <w:rFonts w:ascii="Arial" w:eastAsia="Calibri" w:hAnsi="Arial" w:cs="Arial"/>
                <w:b/>
                <w:i/>
                <w:noProof/>
                <w:lang w:val="en-GB"/>
              </w:rPr>
              <w:t>Cox</w:t>
            </w:r>
            <w:r w:rsidR="00E31E0E" w:rsidRPr="008D5DDB">
              <w:rPr>
                <w:rStyle w:val="Hyperlink"/>
                <w:rFonts w:ascii="Arial" w:hAnsi="Arial" w:cs="Arial"/>
                <w:b/>
                <w:i/>
                <w:noProof/>
                <w:lang w:val="en-GB"/>
              </w:rPr>
              <w:t>-</w:t>
            </w:r>
            <w:r w:rsidR="00E31E0E" w:rsidRPr="008D5DDB">
              <w:rPr>
                <w:rStyle w:val="Hyperlink"/>
                <w:rFonts w:ascii="Arial" w:eastAsia="Calibri" w:hAnsi="Arial" w:cs="Arial"/>
                <w:b/>
                <w:i/>
                <w:noProof/>
                <w:lang w:val="en-GB"/>
              </w:rPr>
              <w:t>regression</w:t>
            </w:r>
            <w:r w:rsidR="00E31E0E" w:rsidRPr="008D5DDB">
              <w:rPr>
                <w:rStyle w:val="Hyperlink"/>
                <w:rFonts w:ascii="Arial" w:hAnsi="Arial" w:cs="Arial"/>
                <w:b/>
                <w:i/>
                <w:noProof/>
                <w:lang w:val="en-GB"/>
              </w:rPr>
              <w:t xml:space="preserve"> </w:t>
            </w:r>
            <w:r w:rsidR="00E31E0E" w:rsidRPr="008D5DDB">
              <w:rPr>
                <w:rStyle w:val="Hyperlink"/>
                <w:rFonts w:ascii="Arial" w:eastAsia="Calibri" w:hAnsi="Arial" w:cs="Arial"/>
                <w:b/>
                <w:i/>
                <w:noProof/>
                <w:lang w:val="en-GB"/>
              </w:rPr>
              <w:t>model</w:t>
            </w:r>
            <w:r w:rsidR="00E31E0E">
              <w:rPr>
                <w:noProof/>
                <w:webHidden/>
              </w:rPr>
              <w:tab/>
            </w:r>
            <w:r w:rsidR="00E31E0E">
              <w:rPr>
                <w:noProof/>
                <w:webHidden/>
              </w:rPr>
              <w:fldChar w:fldCharType="begin"/>
            </w:r>
            <w:r w:rsidR="00E31E0E">
              <w:rPr>
                <w:noProof/>
                <w:webHidden/>
              </w:rPr>
              <w:instrText xml:space="preserve"> PAGEREF _Toc497596989 \h </w:instrText>
            </w:r>
            <w:r w:rsidR="00E31E0E">
              <w:rPr>
                <w:noProof/>
                <w:webHidden/>
              </w:rPr>
            </w:r>
            <w:r w:rsidR="00E31E0E">
              <w:rPr>
                <w:noProof/>
                <w:webHidden/>
              </w:rPr>
              <w:fldChar w:fldCharType="separate"/>
            </w:r>
            <w:r w:rsidR="00E31E0E">
              <w:rPr>
                <w:noProof/>
                <w:webHidden/>
              </w:rPr>
              <w:t>3</w:t>
            </w:r>
            <w:r w:rsidR="00E31E0E">
              <w:rPr>
                <w:noProof/>
                <w:webHidden/>
              </w:rPr>
              <w:fldChar w:fldCharType="end"/>
            </w:r>
          </w:hyperlink>
        </w:p>
        <w:p w14:paraId="08CA5FE3" w14:textId="77777777" w:rsidR="00E31E0E" w:rsidRDefault="00C4257B" w:rsidP="00E31E0E">
          <w:pPr>
            <w:pStyle w:val="TOC1"/>
            <w:tabs>
              <w:tab w:val="right" w:leader="dot" w:pos="8290"/>
            </w:tabs>
            <w:spacing w:line="480" w:lineRule="auto"/>
            <w:jc w:val="both"/>
            <w:rPr>
              <w:b w:val="0"/>
              <w:bCs w:val="0"/>
              <w:noProof/>
              <w:lang w:val="en-GB" w:eastAsia="en-GB"/>
            </w:rPr>
          </w:pPr>
          <w:hyperlink w:anchor="_Toc497596990" w:history="1">
            <w:r w:rsidR="00E31E0E" w:rsidRPr="008D5DDB">
              <w:rPr>
                <w:rStyle w:val="Hyperlink"/>
                <w:rFonts w:ascii="Arial" w:hAnsi="Arial" w:cs="Arial"/>
                <w:noProof/>
              </w:rPr>
              <w:t xml:space="preserve">2. </w:t>
            </w:r>
            <w:r w:rsidR="00E31E0E" w:rsidRPr="008D5DDB">
              <w:rPr>
                <w:rStyle w:val="Hyperlink"/>
                <w:rFonts w:ascii="Arial" w:eastAsia="Calibri" w:hAnsi="Arial" w:cs="Arial"/>
                <w:noProof/>
              </w:rPr>
              <w:t>Notes</w:t>
            </w:r>
            <w:r w:rsidR="00E31E0E" w:rsidRPr="008D5DDB">
              <w:rPr>
                <w:rStyle w:val="Hyperlink"/>
                <w:rFonts w:ascii="Arial" w:hAnsi="Arial" w:cs="Arial"/>
                <w:noProof/>
              </w:rPr>
              <w:t xml:space="preserve"> </w:t>
            </w:r>
            <w:r w:rsidR="00E31E0E" w:rsidRPr="008D5DDB">
              <w:rPr>
                <w:rStyle w:val="Hyperlink"/>
                <w:rFonts w:ascii="Arial" w:eastAsia="Calibri" w:hAnsi="Arial" w:cs="Arial"/>
                <w:noProof/>
              </w:rPr>
              <w:t>on</w:t>
            </w:r>
            <w:r w:rsidR="00E31E0E" w:rsidRPr="008D5DDB">
              <w:rPr>
                <w:rStyle w:val="Hyperlink"/>
                <w:rFonts w:ascii="Arial" w:hAnsi="Arial" w:cs="Arial"/>
                <w:noProof/>
              </w:rPr>
              <w:t xml:space="preserve"> </w:t>
            </w:r>
            <w:r w:rsidR="00E31E0E" w:rsidRPr="008D5DDB">
              <w:rPr>
                <w:rStyle w:val="Hyperlink"/>
                <w:rFonts w:ascii="Arial" w:eastAsia="Calibri" w:hAnsi="Arial" w:cs="Arial"/>
                <w:noProof/>
              </w:rPr>
              <w:t>age</w:t>
            </w:r>
            <w:r w:rsidR="00E31E0E" w:rsidRPr="008D5DDB">
              <w:rPr>
                <w:rStyle w:val="Hyperlink"/>
                <w:rFonts w:ascii="Arial" w:hAnsi="Arial" w:cs="Arial"/>
                <w:noProof/>
              </w:rPr>
              <w:t xml:space="preserve">, </w:t>
            </w:r>
            <w:r w:rsidR="00E31E0E" w:rsidRPr="008D5DDB">
              <w:rPr>
                <w:rStyle w:val="Hyperlink"/>
                <w:rFonts w:ascii="Arial" w:eastAsia="Calibri" w:hAnsi="Arial" w:cs="Arial"/>
                <w:noProof/>
              </w:rPr>
              <w:t>mean</w:t>
            </w:r>
            <w:r w:rsidR="00E31E0E" w:rsidRPr="008D5DDB">
              <w:rPr>
                <w:rStyle w:val="Hyperlink"/>
                <w:rFonts w:ascii="Arial" w:hAnsi="Arial" w:cs="Arial"/>
                <w:noProof/>
              </w:rPr>
              <w:t xml:space="preserve"> </w:t>
            </w:r>
            <w:r w:rsidR="00E31E0E" w:rsidRPr="008D5DDB">
              <w:rPr>
                <w:rStyle w:val="Hyperlink"/>
                <w:rFonts w:ascii="Arial" w:eastAsia="Calibri" w:hAnsi="Arial" w:cs="Arial"/>
                <w:noProof/>
              </w:rPr>
              <w:t>number</w:t>
            </w:r>
            <w:r w:rsidR="00E31E0E" w:rsidRPr="008D5DDB">
              <w:rPr>
                <w:rStyle w:val="Hyperlink"/>
                <w:rFonts w:ascii="Arial" w:hAnsi="Arial" w:cs="Arial"/>
                <w:noProof/>
              </w:rPr>
              <w:t xml:space="preserve"> </w:t>
            </w:r>
            <w:r w:rsidR="00E31E0E" w:rsidRPr="008D5DDB">
              <w:rPr>
                <w:rStyle w:val="Hyperlink"/>
                <w:rFonts w:ascii="Arial" w:eastAsia="Calibri" w:hAnsi="Arial" w:cs="Arial"/>
                <w:noProof/>
              </w:rPr>
              <w:t>of</w:t>
            </w:r>
            <w:r w:rsidR="00E31E0E" w:rsidRPr="008D5DDB">
              <w:rPr>
                <w:rStyle w:val="Hyperlink"/>
                <w:rFonts w:ascii="Arial" w:hAnsi="Arial" w:cs="Arial"/>
                <w:noProof/>
              </w:rPr>
              <w:t xml:space="preserve"> </w:t>
            </w:r>
            <w:r w:rsidR="00E31E0E" w:rsidRPr="008D5DDB">
              <w:rPr>
                <w:rStyle w:val="Hyperlink"/>
                <w:rFonts w:ascii="Arial" w:eastAsia="Calibri" w:hAnsi="Arial" w:cs="Arial"/>
                <w:noProof/>
              </w:rPr>
              <w:t>biopsies</w:t>
            </w:r>
            <w:r w:rsidR="00E31E0E" w:rsidRPr="008D5DDB">
              <w:rPr>
                <w:rStyle w:val="Hyperlink"/>
                <w:rFonts w:ascii="Arial" w:hAnsi="Arial" w:cs="Arial"/>
                <w:noProof/>
              </w:rPr>
              <w:t xml:space="preserve"> </w:t>
            </w:r>
            <w:r w:rsidR="00E31E0E" w:rsidRPr="008D5DDB">
              <w:rPr>
                <w:rStyle w:val="Hyperlink"/>
                <w:rFonts w:ascii="Arial" w:eastAsia="Calibri" w:hAnsi="Arial" w:cs="Arial"/>
                <w:noProof/>
              </w:rPr>
              <w:t>taken</w:t>
            </w:r>
            <w:r w:rsidR="00E31E0E" w:rsidRPr="008D5DDB">
              <w:rPr>
                <w:rStyle w:val="Hyperlink"/>
                <w:rFonts w:ascii="Arial" w:hAnsi="Arial" w:cs="Arial"/>
                <w:noProof/>
              </w:rPr>
              <w:t xml:space="preserve">, </w:t>
            </w:r>
            <w:r w:rsidR="00E31E0E" w:rsidRPr="008D5DDB">
              <w:rPr>
                <w:rStyle w:val="Hyperlink"/>
                <w:rFonts w:ascii="Arial" w:eastAsia="Calibri" w:hAnsi="Arial" w:cs="Arial"/>
                <w:noProof/>
              </w:rPr>
              <w:t>surveillance</w:t>
            </w:r>
            <w:r w:rsidR="00E31E0E" w:rsidRPr="008D5DDB">
              <w:rPr>
                <w:rStyle w:val="Hyperlink"/>
                <w:rFonts w:ascii="Arial" w:hAnsi="Arial" w:cs="Arial"/>
                <w:noProof/>
              </w:rPr>
              <w:t xml:space="preserve"> </w:t>
            </w:r>
            <w:r w:rsidR="00E31E0E" w:rsidRPr="008D5DDB">
              <w:rPr>
                <w:rStyle w:val="Hyperlink"/>
                <w:rFonts w:ascii="Arial" w:eastAsia="Calibri" w:hAnsi="Arial" w:cs="Arial"/>
                <w:noProof/>
              </w:rPr>
              <w:t>interval</w:t>
            </w:r>
            <w:r w:rsidR="00E31E0E" w:rsidRPr="008D5DDB">
              <w:rPr>
                <w:rStyle w:val="Hyperlink"/>
                <w:rFonts w:ascii="Arial" w:hAnsi="Arial" w:cs="Arial"/>
                <w:noProof/>
              </w:rPr>
              <w:t xml:space="preserve"> </w:t>
            </w:r>
            <w:r w:rsidR="00E31E0E" w:rsidRPr="008D5DDB">
              <w:rPr>
                <w:rStyle w:val="Hyperlink"/>
                <w:rFonts w:ascii="Arial" w:eastAsia="Calibri" w:hAnsi="Arial" w:cs="Arial"/>
                <w:noProof/>
              </w:rPr>
              <w:t>and</w:t>
            </w:r>
            <w:r w:rsidR="00E31E0E" w:rsidRPr="008D5DDB">
              <w:rPr>
                <w:rStyle w:val="Hyperlink"/>
                <w:rFonts w:ascii="Arial" w:hAnsi="Arial" w:cs="Arial"/>
                <w:noProof/>
              </w:rPr>
              <w:t xml:space="preserve"> </w:t>
            </w:r>
            <w:r w:rsidR="00E31E0E" w:rsidRPr="008D5DDB">
              <w:rPr>
                <w:rStyle w:val="Hyperlink"/>
                <w:rFonts w:ascii="Arial" w:eastAsia="Calibri" w:hAnsi="Arial" w:cs="Arial"/>
                <w:noProof/>
              </w:rPr>
              <w:t>chromoendoscopy</w:t>
            </w:r>
            <w:r w:rsidR="00E31E0E">
              <w:rPr>
                <w:noProof/>
                <w:webHidden/>
              </w:rPr>
              <w:tab/>
            </w:r>
            <w:r w:rsidR="00E31E0E">
              <w:rPr>
                <w:noProof/>
                <w:webHidden/>
              </w:rPr>
              <w:fldChar w:fldCharType="begin"/>
            </w:r>
            <w:r w:rsidR="00E31E0E">
              <w:rPr>
                <w:noProof/>
                <w:webHidden/>
              </w:rPr>
              <w:instrText xml:space="preserve"> PAGEREF _Toc497596990 \h </w:instrText>
            </w:r>
            <w:r w:rsidR="00E31E0E">
              <w:rPr>
                <w:noProof/>
                <w:webHidden/>
              </w:rPr>
            </w:r>
            <w:r w:rsidR="00E31E0E">
              <w:rPr>
                <w:noProof/>
                <w:webHidden/>
              </w:rPr>
              <w:fldChar w:fldCharType="separate"/>
            </w:r>
            <w:r w:rsidR="00E31E0E">
              <w:rPr>
                <w:noProof/>
                <w:webHidden/>
              </w:rPr>
              <w:t>5</w:t>
            </w:r>
            <w:r w:rsidR="00E31E0E">
              <w:rPr>
                <w:noProof/>
                <w:webHidden/>
              </w:rPr>
              <w:fldChar w:fldCharType="end"/>
            </w:r>
          </w:hyperlink>
        </w:p>
        <w:p w14:paraId="56CD2DE7" w14:textId="77777777" w:rsidR="00E31E0E" w:rsidRDefault="00C4257B" w:rsidP="00E31E0E">
          <w:pPr>
            <w:pStyle w:val="TOC2"/>
            <w:tabs>
              <w:tab w:val="right" w:leader="dot" w:pos="8290"/>
            </w:tabs>
            <w:spacing w:line="480" w:lineRule="auto"/>
            <w:jc w:val="both"/>
            <w:rPr>
              <w:b/>
              <w:bCs/>
              <w:noProof/>
              <w:sz w:val="24"/>
              <w:szCs w:val="24"/>
              <w:lang w:val="en-GB" w:eastAsia="en-GB"/>
            </w:rPr>
          </w:pPr>
          <w:hyperlink w:anchor="_Toc497596991" w:history="1">
            <w:r w:rsidR="00E31E0E" w:rsidRPr="008D5DDB">
              <w:rPr>
                <w:rStyle w:val="Hyperlink"/>
                <w:rFonts w:ascii="Calibri" w:eastAsia="Calibri" w:hAnsi="Calibri" w:cs="Calibri"/>
                <w:b/>
                <w:noProof/>
                <w:lang w:val="en-GB"/>
              </w:rPr>
              <w:t>Supplementary</w:t>
            </w:r>
            <w:r w:rsidR="00E31E0E" w:rsidRPr="008D5DDB">
              <w:rPr>
                <w:rStyle w:val="Hyperlink"/>
                <w:rFonts w:ascii="Arial Hebrew" w:hAnsi="Arial Hebrew" w:cs="Arial Hebrew"/>
                <w:b/>
                <w:noProof/>
                <w:lang w:val="en-GB"/>
              </w:rPr>
              <w:t xml:space="preserve"> </w:t>
            </w:r>
            <w:r w:rsidR="00E31E0E" w:rsidRPr="008D5DDB">
              <w:rPr>
                <w:rStyle w:val="Hyperlink"/>
                <w:rFonts w:ascii="Calibri" w:eastAsia="Calibri" w:hAnsi="Calibri" w:cs="Calibri"/>
                <w:b/>
                <w:noProof/>
                <w:lang w:val="en-GB"/>
              </w:rPr>
              <w:t>results</w:t>
            </w:r>
            <w:r w:rsidR="00E31E0E">
              <w:rPr>
                <w:noProof/>
                <w:webHidden/>
              </w:rPr>
              <w:tab/>
            </w:r>
            <w:r w:rsidR="00E31E0E">
              <w:rPr>
                <w:noProof/>
                <w:webHidden/>
              </w:rPr>
              <w:fldChar w:fldCharType="begin"/>
            </w:r>
            <w:r w:rsidR="00E31E0E">
              <w:rPr>
                <w:noProof/>
                <w:webHidden/>
              </w:rPr>
              <w:instrText xml:space="preserve"> PAGEREF _Toc497596991 \h </w:instrText>
            </w:r>
            <w:r w:rsidR="00E31E0E">
              <w:rPr>
                <w:noProof/>
                <w:webHidden/>
              </w:rPr>
            </w:r>
            <w:r w:rsidR="00E31E0E">
              <w:rPr>
                <w:noProof/>
                <w:webHidden/>
              </w:rPr>
              <w:fldChar w:fldCharType="separate"/>
            </w:r>
            <w:r w:rsidR="00E31E0E">
              <w:rPr>
                <w:noProof/>
                <w:webHidden/>
              </w:rPr>
              <w:t>5</w:t>
            </w:r>
            <w:r w:rsidR="00E31E0E">
              <w:rPr>
                <w:noProof/>
                <w:webHidden/>
              </w:rPr>
              <w:fldChar w:fldCharType="end"/>
            </w:r>
          </w:hyperlink>
        </w:p>
        <w:p w14:paraId="1866D7BA" w14:textId="77777777" w:rsidR="00E31E0E" w:rsidRDefault="00C4257B" w:rsidP="00E31E0E">
          <w:pPr>
            <w:pStyle w:val="TOC2"/>
            <w:tabs>
              <w:tab w:val="right" w:leader="dot" w:pos="8290"/>
            </w:tabs>
            <w:spacing w:line="480" w:lineRule="auto"/>
            <w:jc w:val="both"/>
            <w:rPr>
              <w:b/>
              <w:bCs/>
              <w:noProof/>
              <w:sz w:val="24"/>
              <w:szCs w:val="24"/>
              <w:lang w:val="en-GB" w:eastAsia="en-GB"/>
            </w:rPr>
          </w:pPr>
          <w:hyperlink w:anchor="_Toc497596992" w:history="1">
            <w:r w:rsidR="00E31E0E" w:rsidRPr="008D5DDB">
              <w:rPr>
                <w:rStyle w:val="Hyperlink"/>
                <w:rFonts w:ascii="Calibri" w:eastAsia="Calibri" w:hAnsi="Calibri" w:cs="Calibri"/>
                <w:b/>
                <w:noProof/>
              </w:rPr>
              <w:t>Discussion</w:t>
            </w:r>
            <w:r w:rsidR="00E31E0E" w:rsidRPr="008D5DDB">
              <w:rPr>
                <w:rStyle w:val="Hyperlink"/>
                <w:rFonts w:ascii="Arial Hebrew" w:hAnsi="Arial Hebrew" w:cs="Arial Hebrew"/>
                <w:b/>
                <w:noProof/>
              </w:rPr>
              <w:t xml:space="preserve">: </w:t>
            </w:r>
            <w:r w:rsidR="00E31E0E" w:rsidRPr="008D5DDB">
              <w:rPr>
                <w:rStyle w:val="Hyperlink"/>
                <w:rFonts w:ascii="Calibri" w:eastAsia="Calibri" w:hAnsi="Calibri" w:cs="Calibri"/>
                <w:b/>
                <w:noProof/>
              </w:rPr>
              <w:t>age</w:t>
            </w:r>
            <w:r w:rsidR="00E31E0E" w:rsidRPr="008D5DDB">
              <w:rPr>
                <w:rStyle w:val="Hyperlink"/>
                <w:rFonts w:ascii="Arial Hebrew" w:hAnsi="Arial Hebrew" w:cs="Arial Hebrew"/>
                <w:b/>
                <w:noProof/>
              </w:rPr>
              <w:t xml:space="preserve"> </w:t>
            </w:r>
            <w:r w:rsidR="00E31E0E" w:rsidRPr="008D5DDB">
              <w:rPr>
                <w:rStyle w:val="Hyperlink"/>
                <w:rFonts w:ascii="Calibri" w:eastAsia="Calibri" w:hAnsi="Calibri" w:cs="Calibri"/>
                <w:b/>
                <w:noProof/>
              </w:rPr>
              <w:t>and</w:t>
            </w:r>
            <w:r w:rsidR="00E31E0E" w:rsidRPr="008D5DDB">
              <w:rPr>
                <w:rStyle w:val="Hyperlink"/>
                <w:rFonts w:ascii="Arial Hebrew" w:hAnsi="Arial Hebrew" w:cs="Arial Hebrew"/>
                <w:b/>
                <w:noProof/>
              </w:rPr>
              <w:t xml:space="preserve"> </w:t>
            </w:r>
            <w:r w:rsidR="00E31E0E" w:rsidRPr="008D5DDB">
              <w:rPr>
                <w:rStyle w:val="Hyperlink"/>
                <w:rFonts w:ascii="Calibri" w:eastAsia="Calibri" w:hAnsi="Calibri" w:cs="Calibri"/>
                <w:b/>
                <w:noProof/>
              </w:rPr>
              <w:t>duration</w:t>
            </w:r>
            <w:r w:rsidR="00E31E0E" w:rsidRPr="008D5DDB">
              <w:rPr>
                <w:rStyle w:val="Hyperlink"/>
                <w:rFonts w:ascii="Arial Hebrew" w:hAnsi="Arial Hebrew" w:cs="Arial Hebrew"/>
                <w:b/>
                <w:noProof/>
              </w:rPr>
              <w:t xml:space="preserve"> </w:t>
            </w:r>
            <w:r w:rsidR="00E31E0E" w:rsidRPr="008D5DDB">
              <w:rPr>
                <w:rStyle w:val="Hyperlink"/>
                <w:rFonts w:ascii="Calibri" w:eastAsia="Calibri" w:hAnsi="Calibri" w:cs="Calibri"/>
                <w:b/>
                <w:noProof/>
              </w:rPr>
              <w:t>of</w:t>
            </w:r>
            <w:r w:rsidR="00E31E0E" w:rsidRPr="008D5DDB">
              <w:rPr>
                <w:rStyle w:val="Hyperlink"/>
                <w:rFonts w:ascii="Arial Hebrew" w:hAnsi="Arial Hebrew" w:cs="Arial Hebrew"/>
                <w:b/>
                <w:noProof/>
              </w:rPr>
              <w:t xml:space="preserve"> </w:t>
            </w:r>
            <w:r w:rsidR="00E31E0E" w:rsidRPr="008D5DDB">
              <w:rPr>
                <w:rStyle w:val="Hyperlink"/>
                <w:rFonts w:ascii="Calibri" w:eastAsia="Calibri" w:hAnsi="Calibri" w:cs="Calibri"/>
                <w:b/>
                <w:noProof/>
              </w:rPr>
              <w:t>colitis</w:t>
            </w:r>
            <w:r w:rsidR="00E31E0E">
              <w:rPr>
                <w:noProof/>
                <w:webHidden/>
              </w:rPr>
              <w:tab/>
            </w:r>
            <w:r w:rsidR="00E31E0E">
              <w:rPr>
                <w:noProof/>
                <w:webHidden/>
              </w:rPr>
              <w:fldChar w:fldCharType="begin"/>
            </w:r>
            <w:r w:rsidR="00E31E0E">
              <w:rPr>
                <w:noProof/>
                <w:webHidden/>
              </w:rPr>
              <w:instrText xml:space="preserve"> PAGEREF _Toc497596992 \h </w:instrText>
            </w:r>
            <w:r w:rsidR="00E31E0E">
              <w:rPr>
                <w:noProof/>
                <w:webHidden/>
              </w:rPr>
            </w:r>
            <w:r w:rsidR="00E31E0E">
              <w:rPr>
                <w:noProof/>
                <w:webHidden/>
              </w:rPr>
              <w:fldChar w:fldCharType="separate"/>
            </w:r>
            <w:r w:rsidR="00E31E0E">
              <w:rPr>
                <w:noProof/>
                <w:webHidden/>
              </w:rPr>
              <w:t>6</w:t>
            </w:r>
            <w:r w:rsidR="00E31E0E">
              <w:rPr>
                <w:noProof/>
                <w:webHidden/>
              </w:rPr>
              <w:fldChar w:fldCharType="end"/>
            </w:r>
          </w:hyperlink>
        </w:p>
        <w:p w14:paraId="3C6EC81F" w14:textId="77777777" w:rsidR="00E31E0E" w:rsidRDefault="00C4257B" w:rsidP="00E31E0E">
          <w:pPr>
            <w:pStyle w:val="TOC2"/>
            <w:tabs>
              <w:tab w:val="right" w:leader="dot" w:pos="8290"/>
            </w:tabs>
            <w:spacing w:line="480" w:lineRule="auto"/>
            <w:jc w:val="both"/>
            <w:rPr>
              <w:b/>
              <w:bCs/>
              <w:noProof/>
              <w:sz w:val="24"/>
              <w:szCs w:val="24"/>
              <w:lang w:val="en-GB" w:eastAsia="en-GB"/>
            </w:rPr>
          </w:pPr>
          <w:hyperlink w:anchor="_Toc497596993" w:history="1">
            <w:r w:rsidR="00E31E0E" w:rsidRPr="008D5DDB">
              <w:rPr>
                <w:rStyle w:val="Hyperlink"/>
                <w:rFonts w:ascii="Calibri" w:eastAsia="Calibri" w:hAnsi="Calibri" w:cs="Calibri"/>
                <w:b/>
                <w:noProof/>
              </w:rPr>
              <w:t>Discussion</w:t>
            </w:r>
            <w:r w:rsidR="00E31E0E" w:rsidRPr="008D5DDB">
              <w:rPr>
                <w:rStyle w:val="Hyperlink"/>
                <w:rFonts w:ascii="Arial Hebrew" w:hAnsi="Arial Hebrew" w:cs="Arial Hebrew"/>
                <w:b/>
                <w:noProof/>
              </w:rPr>
              <w:t xml:space="preserve">: </w:t>
            </w:r>
            <w:r w:rsidR="00E31E0E" w:rsidRPr="008D5DDB">
              <w:rPr>
                <w:rStyle w:val="Hyperlink"/>
                <w:rFonts w:ascii="Calibri" w:eastAsia="Calibri" w:hAnsi="Calibri" w:cs="Calibri"/>
                <w:b/>
                <w:noProof/>
              </w:rPr>
              <w:t>number</w:t>
            </w:r>
            <w:r w:rsidR="00E31E0E" w:rsidRPr="008D5DDB">
              <w:rPr>
                <w:rStyle w:val="Hyperlink"/>
                <w:rFonts w:ascii="Arial Hebrew" w:hAnsi="Arial Hebrew" w:cs="Arial Hebrew"/>
                <w:b/>
                <w:noProof/>
              </w:rPr>
              <w:t xml:space="preserve"> </w:t>
            </w:r>
            <w:r w:rsidR="00E31E0E" w:rsidRPr="008D5DDB">
              <w:rPr>
                <w:rStyle w:val="Hyperlink"/>
                <w:rFonts w:ascii="Calibri" w:eastAsia="Calibri" w:hAnsi="Calibri" w:cs="Calibri"/>
                <w:b/>
                <w:noProof/>
              </w:rPr>
              <w:t>of</w:t>
            </w:r>
            <w:r w:rsidR="00E31E0E" w:rsidRPr="008D5DDB">
              <w:rPr>
                <w:rStyle w:val="Hyperlink"/>
                <w:rFonts w:ascii="Arial Hebrew" w:hAnsi="Arial Hebrew" w:cs="Arial Hebrew"/>
                <w:b/>
                <w:noProof/>
              </w:rPr>
              <w:t xml:space="preserve"> </w:t>
            </w:r>
            <w:r w:rsidR="00E31E0E" w:rsidRPr="008D5DDB">
              <w:rPr>
                <w:rStyle w:val="Hyperlink"/>
                <w:rFonts w:ascii="Calibri" w:eastAsia="Calibri" w:hAnsi="Calibri" w:cs="Calibri"/>
                <w:b/>
                <w:noProof/>
              </w:rPr>
              <w:t>biopsies</w:t>
            </w:r>
            <w:r w:rsidR="00E31E0E" w:rsidRPr="008D5DDB">
              <w:rPr>
                <w:rStyle w:val="Hyperlink"/>
                <w:rFonts w:ascii="Arial Hebrew" w:hAnsi="Arial Hebrew" w:cs="Arial Hebrew"/>
                <w:b/>
                <w:noProof/>
              </w:rPr>
              <w:t xml:space="preserve"> </w:t>
            </w:r>
            <w:r w:rsidR="00E31E0E" w:rsidRPr="008D5DDB">
              <w:rPr>
                <w:rStyle w:val="Hyperlink"/>
                <w:rFonts w:ascii="Calibri" w:eastAsia="Calibri" w:hAnsi="Calibri" w:cs="Calibri"/>
                <w:b/>
                <w:noProof/>
              </w:rPr>
              <w:t>and</w:t>
            </w:r>
            <w:r w:rsidR="00E31E0E" w:rsidRPr="008D5DDB">
              <w:rPr>
                <w:rStyle w:val="Hyperlink"/>
                <w:rFonts w:ascii="Arial Hebrew" w:hAnsi="Arial Hebrew" w:cs="Arial Hebrew"/>
                <w:b/>
                <w:noProof/>
              </w:rPr>
              <w:t xml:space="preserve"> </w:t>
            </w:r>
            <w:r w:rsidR="00E31E0E" w:rsidRPr="008D5DDB">
              <w:rPr>
                <w:rStyle w:val="Hyperlink"/>
                <w:rFonts w:ascii="Calibri" w:eastAsia="Calibri" w:hAnsi="Calibri" w:cs="Calibri"/>
                <w:b/>
                <w:noProof/>
              </w:rPr>
              <w:t>surveillance</w:t>
            </w:r>
            <w:r w:rsidR="00E31E0E" w:rsidRPr="008D5DDB">
              <w:rPr>
                <w:rStyle w:val="Hyperlink"/>
                <w:rFonts w:ascii="Arial Hebrew" w:hAnsi="Arial Hebrew" w:cs="Arial Hebrew"/>
                <w:b/>
                <w:noProof/>
              </w:rPr>
              <w:t xml:space="preserve"> </w:t>
            </w:r>
            <w:r w:rsidR="00E31E0E" w:rsidRPr="008D5DDB">
              <w:rPr>
                <w:rStyle w:val="Hyperlink"/>
                <w:rFonts w:ascii="Calibri" w:eastAsia="Calibri" w:hAnsi="Calibri" w:cs="Calibri"/>
                <w:b/>
                <w:noProof/>
              </w:rPr>
              <w:t>interval</w:t>
            </w:r>
            <w:r w:rsidR="00E31E0E">
              <w:rPr>
                <w:noProof/>
                <w:webHidden/>
              </w:rPr>
              <w:tab/>
            </w:r>
            <w:r w:rsidR="00E31E0E">
              <w:rPr>
                <w:noProof/>
                <w:webHidden/>
              </w:rPr>
              <w:fldChar w:fldCharType="begin"/>
            </w:r>
            <w:r w:rsidR="00E31E0E">
              <w:rPr>
                <w:noProof/>
                <w:webHidden/>
              </w:rPr>
              <w:instrText xml:space="preserve"> PAGEREF _Toc497596993 \h </w:instrText>
            </w:r>
            <w:r w:rsidR="00E31E0E">
              <w:rPr>
                <w:noProof/>
                <w:webHidden/>
              </w:rPr>
            </w:r>
            <w:r w:rsidR="00E31E0E">
              <w:rPr>
                <w:noProof/>
                <w:webHidden/>
              </w:rPr>
              <w:fldChar w:fldCharType="separate"/>
            </w:r>
            <w:r w:rsidR="00E31E0E">
              <w:rPr>
                <w:noProof/>
                <w:webHidden/>
              </w:rPr>
              <w:t>7</w:t>
            </w:r>
            <w:r w:rsidR="00E31E0E">
              <w:rPr>
                <w:noProof/>
                <w:webHidden/>
              </w:rPr>
              <w:fldChar w:fldCharType="end"/>
            </w:r>
          </w:hyperlink>
        </w:p>
        <w:p w14:paraId="01002708" w14:textId="77777777" w:rsidR="00E31E0E" w:rsidRDefault="00C4257B" w:rsidP="00E31E0E">
          <w:pPr>
            <w:pStyle w:val="TOC1"/>
            <w:tabs>
              <w:tab w:val="right" w:leader="dot" w:pos="8290"/>
            </w:tabs>
            <w:spacing w:line="480" w:lineRule="auto"/>
            <w:jc w:val="both"/>
            <w:rPr>
              <w:b w:val="0"/>
              <w:bCs w:val="0"/>
              <w:noProof/>
              <w:lang w:val="en-GB" w:eastAsia="en-GB"/>
            </w:rPr>
          </w:pPr>
          <w:hyperlink w:anchor="_Toc497596994" w:history="1">
            <w:r w:rsidR="00E31E0E" w:rsidRPr="008D5DDB">
              <w:rPr>
                <w:rStyle w:val="Hyperlink"/>
                <w:rFonts w:ascii="Arial" w:hAnsi="Arial" w:cs="Arial"/>
                <w:noProof/>
              </w:rPr>
              <w:t xml:space="preserve">3. </w:t>
            </w:r>
            <w:r w:rsidR="00E31E0E" w:rsidRPr="008D5DDB">
              <w:rPr>
                <w:rStyle w:val="Hyperlink"/>
                <w:rFonts w:ascii="Arial" w:eastAsia="Calibri" w:hAnsi="Arial" w:cs="Arial"/>
                <w:noProof/>
              </w:rPr>
              <w:t>Supplementary</w:t>
            </w:r>
            <w:r w:rsidR="00E31E0E" w:rsidRPr="008D5DDB">
              <w:rPr>
                <w:rStyle w:val="Hyperlink"/>
                <w:rFonts w:ascii="Arial" w:hAnsi="Arial" w:cs="Arial"/>
                <w:noProof/>
              </w:rPr>
              <w:t xml:space="preserve"> </w:t>
            </w:r>
            <w:r w:rsidR="00E31E0E" w:rsidRPr="008D5DDB">
              <w:rPr>
                <w:rStyle w:val="Hyperlink"/>
                <w:rFonts w:ascii="Arial" w:eastAsia="Calibri" w:hAnsi="Arial" w:cs="Arial"/>
                <w:noProof/>
              </w:rPr>
              <w:t>Figures</w:t>
            </w:r>
            <w:r w:rsidR="00E31E0E">
              <w:rPr>
                <w:noProof/>
                <w:webHidden/>
              </w:rPr>
              <w:tab/>
            </w:r>
            <w:r w:rsidR="00E31E0E">
              <w:rPr>
                <w:noProof/>
                <w:webHidden/>
              </w:rPr>
              <w:fldChar w:fldCharType="begin"/>
            </w:r>
            <w:r w:rsidR="00E31E0E">
              <w:rPr>
                <w:noProof/>
                <w:webHidden/>
              </w:rPr>
              <w:instrText xml:space="preserve"> PAGEREF _Toc497596994 \h </w:instrText>
            </w:r>
            <w:r w:rsidR="00E31E0E">
              <w:rPr>
                <w:noProof/>
                <w:webHidden/>
              </w:rPr>
            </w:r>
            <w:r w:rsidR="00E31E0E">
              <w:rPr>
                <w:noProof/>
                <w:webHidden/>
              </w:rPr>
              <w:fldChar w:fldCharType="separate"/>
            </w:r>
            <w:r w:rsidR="00E31E0E">
              <w:rPr>
                <w:noProof/>
                <w:webHidden/>
              </w:rPr>
              <w:t>8</w:t>
            </w:r>
            <w:r w:rsidR="00E31E0E">
              <w:rPr>
                <w:noProof/>
                <w:webHidden/>
              </w:rPr>
              <w:fldChar w:fldCharType="end"/>
            </w:r>
          </w:hyperlink>
        </w:p>
        <w:p w14:paraId="7DE6023E" w14:textId="77777777" w:rsidR="00E31E0E" w:rsidRDefault="00C4257B" w:rsidP="00E31E0E">
          <w:pPr>
            <w:pStyle w:val="TOC1"/>
            <w:tabs>
              <w:tab w:val="right" w:leader="dot" w:pos="8290"/>
            </w:tabs>
            <w:spacing w:line="480" w:lineRule="auto"/>
            <w:jc w:val="both"/>
            <w:rPr>
              <w:b w:val="0"/>
              <w:bCs w:val="0"/>
              <w:noProof/>
              <w:lang w:val="en-GB" w:eastAsia="en-GB"/>
            </w:rPr>
          </w:pPr>
          <w:hyperlink w:anchor="_Toc497596995" w:history="1">
            <w:r w:rsidR="00E31E0E" w:rsidRPr="008D5DDB">
              <w:rPr>
                <w:rStyle w:val="Hyperlink"/>
                <w:rFonts w:ascii="Arial" w:hAnsi="Arial" w:cs="Arial"/>
                <w:noProof/>
              </w:rPr>
              <w:t>4. References</w:t>
            </w:r>
            <w:r w:rsidR="00E31E0E">
              <w:rPr>
                <w:noProof/>
                <w:webHidden/>
              </w:rPr>
              <w:tab/>
            </w:r>
            <w:r w:rsidR="00E31E0E">
              <w:rPr>
                <w:noProof/>
                <w:webHidden/>
              </w:rPr>
              <w:fldChar w:fldCharType="begin"/>
            </w:r>
            <w:r w:rsidR="00E31E0E">
              <w:rPr>
                <w:noProof/>
                <w:webHidden/>
              </w:rPr>
              <w:instrText xml:space="preserve"> PAGEREF _Toc497596995 \h </w:instrText>
            </w:r>
            <w:r w:rsidR="00E31E0E">
              <w:rPr>
                <w:noProof/>
                <w:webHidden/>
              </w:rPr>
            </w:r>
            <w:r w:rsidR="00E31E0E">
              <w:rPr>
                <w:noProof/>
                <w:webHidden/>
              </w:rPr>
              <w:fldChar w:fldCharType="separate"/>
            </w:r>
            <w:r w:rsidR="00E31E0E">
              <w:rPr>
                <w:noProof/>
                <w:webHidden/>
              </w:rPr>
              <w:t>12</w:t>
            </w:r>
            <w:r w:rsidR="00E31E0E">
              <w:rPr>
                <w:noProof/>
                <w:webHidden/>
              </w:rPr>
              <w:fldChar w:fldCharType="end"/>
            </w:r>
          </w:hyperlink>
        </w:p>
        <w:p w14:paraId="3D10FAD3" w14:textId="7BF10865" w:rsidR="00E31E0E" w:rsidRDefault="00E31E0E" w:rsidP="00E31E0E">
          <w:pPr>
            <w:spacing w:line="480" w:lineRule="auto"/>
            <w:jc w:val="both"/>
          </w:pPr>
          <w:r>
            <w:rPr>
              <w:b/>
              <w:bCs/>
              <w:noProof/>
            </w:rPr>
            <w:fldChar w:fldCharType="end"/>
          </w:r>
        </w:p>
      </w:sdtContent>
    </w:sdt>
    <w:p w14:paraId="1EA3BA37" w14:textId="3B782C74" w:rsidR="00427587" w:rsidRDefault="00427587" w:rsidP="00E31E0E">
      <w:pPr>
        <w:spacing w:line="480" w:lineRule="auto"/>
        <w:jc w:val="both"/>
        <w:rPr>
          <w:rFonts w:ascii="Arial" w:eastAsia="Calibri" w:hAnsi="Arial" w:cs="Arial"/>
          <w:b/>
          <w:color w:val="1F497D" w:themeColor="text2"/>
          <w:sz w:val="32"/>
          <w:szCs w:val="32"/>
          <w:u w:val="single"/>
          <w:lang w:val="en-GB"/>
        </w:rPr>
      </w:pPr>
      <w:r>
        <w:rPr>
          <w:rFonts w:ascii="Arial" w:eastAsia="Calibri" w:hAnsi="Arial" w:cs="Arial"/>
          <w:b/>
          <w:color w:val="1F497D" w:themeColor="text2"/>
          <w:sz w:val="32"/>
          <w:szCs w:val="32"/>
          <w:u w:val="single"/>
          <w:lang w:val="en-GB"/>
        </w:rPr>
        <w:br w:type="page"/>
      </w:r>
    </w:p>
    <w:p w14:paraId="17E0E405" w14:textId="20B26640" w:rsidR="004F0853" w:rsidRPr="00E31E0E" w:rsidRDefault="007253DF" w:rsidP="00E31E0E">
      <w:pPr>
        <w:pStyle w:val="Heading1"/>
        <w:spacing w:line="480" w:lineRule="auto"/>
        <w:jc w:val="both"/>
        <w:rPr>
          <w:rFonts w:ascii="Arial" w:hAnsi="Arial" w:cs="Arial"/>
          <w:b/>
          <w:sz w:val="30"/>
          <w:szCs w:val="30"/>
          <w:u w:val="single"/>
          <w:lang w:val="en-GB"/>
        </w:rPr>
      </w:pPr>
      <w:bookmarkStart w:id="0" w:name="_Toc497596694"/>
      <w:bookmarkStart w:id="1" w:name="_Toc497596988"/>
      <w:r w:rsidRPr="00E31E0E">
        <w:rPr>
          <w:rFonts w:ascii="Arial" w:hAnsi="Arial" w:cs="Arial"/>
          <w:b/>
          <w:sz w:val="30"/>
          <w:szCs w:val="30"/>
          <w:u w:val="single"/>
          <w:lang w:val="en-GB"/>
        </w:rPr>
        <w:lastRenderedPageBreak/>
        <w:t xml:space="preserve">1. </w:t>
      </w:r>
      <w:r w:rsidR="00B503C1" w:rsidRPr="00E31E0E">
        <w:rPr>
          <w:rFonts w:ascii="Arial" w:eastAsia="Calibri" w:hAnsi="Arial" w:cs="Arial"/>
          <w:b/>
          <w:sz w:val="30"/>
          <w:szCs w:val="30"/>
          <w:u w:val="single"/>
          <w:lang w:val="en-GB"/>
        </w:rPr>
        <w:t>Supplementary</w:t>
      </w:r>
      <w:r w:rsidR="00B503C1" w:rsidRPr="00E31E0E">
        <w:rPr>
          <w:rFonts w:ascii="Arial" w:hAnsi="Arial" w:cs="Arial"/>
          <w:b/>
          <w:sz w:val="30"/>
          <w:szCs w:val="30"/>
          <w:u w:val="single"/>
          <w:lang w:val="en-GB"/>
        </w:rPr>
        <w:t xml:space="preserve"> </w:t>
      </w:r>
      <w:r w:rsidR="00B503C1" w:rsidRPr="00E31E0E">
        <w:rPr>
          <w:rFonts w:ascii="Arial" w:eastAsia="Calibri" w:hAnsi="Arial" w:cs="Arial"/>
          <w:b/>
          <w:sz w:val="30"/>
          <w:szCs w:val="30"/>
          <w:u w:val="single"/>
          <w:lang w:val="en-GB"/>
        </w:rPr>
        <w:t>methods</w:t>
      </w:r>
      <w:bookmarkEnd w:id="0"/>
      <w:bookmarkEnd w:id="1"/>
    </w:p>
    <w:p w14:paraId="772F1F5A" w14:textId="77777777" w:rsidR="007253DF" w:rsidRDefault="007253DF" w:rsidP="00E31E0E">
      <w:pPr>
        <w:spacing w:line="480" w:lineRule="auto"/>
        <w:jc w:val="both"/>
        <w:rPr>
          <w:rFonts w:ascii="Arial" w:eastAsia="Calibri" w:hAnsi="Arial" w:cs="Arial"/>
          <w:b/>
          <w:i/>
          <w:lang w:val="en-GB"/>
        </w:rPr>
      </w:pPr>
    </w:p>
    <w:p w14:paraId="00AFE69F" w14:textId="65D2A55F" w:rsidR="007253DF" w:rsidRPr="00E1398F" w:rsidRDefault="004F0853" w:rsidP="00E31E0E">
      <w:pPr>
        <w:pStyle w:val="Heading2"/>
        <w:spacing w:line="480" w:lineRule="auto"/>
        <w:jc w:val="both"/>
        <w:rPr>
          <w:rFonts w:ascii="Arial" w:hAnsi="Arial" w:cs="Arial"/>
          <w:b/>
          <w:i/>
          <w:lang w:val="en-GB"/>
        </w:rPr>
      </w:pPr>
      <w:bookmarkStart w:id="2" w:name="_Toc497596989"/>
      <w:r w:rsidRPr="00E1398F">
        <w:rPr>
          <w:rFonts w:ascii="Arial" w:eastAsia="Calibri" w:hAnsi="Arial" w:cs="Arial"/>
          <w:b/>
          <w:i/>
          <w:lang w:val="en-GB"/>
        </w:rPr>
        <w:t>Construction</w:t>
      </w:r>
      <w:r w:rsidRPr="00E1398F">
        <w:rPr>
          <w:rFonts w:ascii="Arial" w:hAnsi="Arial" w:cs="Arial"/>
          <w:b/>
          <w:i/>
          <w:lang w:val="en-GB"/>
        </w:rPr>
        <w:t xml:space="preserve"> </w:t>
      </w:r>
      <w:r w:rsidRPr="00E1398F">
        <w:rPr>
          <w:rFonts w:ascii="Arial" w:eastAsia="Calibri" w:hAnsi="Arial" w:cs="Arial"/>
          <w:b/>
          <w:i/>
          <w:lang w:val="en-GB"/>
        </w:rPr>
        <w:t>of</w:t>
      </w:r>
      <w:r w:rsidRPr="00E1398F">
        <w:rPr>
          <w:rFonts w:ascii="Arial" w:hAnsi="Arial" w:cs="Arial"/>
          <w:b/>
          <w:i/>
          <w:lang w:val="en-GB"/>
        </w:rPr>
        <w:t xml:space="preserve"> </w:t>
      </w:r>
      <w:r w:rsidRPr="00E1398F">
        <w:rPr>
          <w:rFonts w:ascii="Arial" w:eastAsia="Calibri" w:hAnsi="Arial" w:cs="Arial"/>
          <w:b/>
          <w:i/>
          <w:lang w:val="en-GB"/>
        </w:rPr>
        <w:t>multivariate</w:t>
      </w:r>
      <w:r w:rsidRPr="00E1398F">
        <w:rPr>
          <w:rFonts w:ascii="Arial" w:hAnsi="Arial" w:cs="Arial"/>
          <w:b/>
          <w:i/>
          <w:lang w:val="en-GB"/>
        </w:rPr>
        <w:t xml:space="preserve"> </w:t>
      </w:r>
      <w:r w:rsidRPr="00E1398F">
        <w:rPr>
          <w:rFonts w:ascii="Arial" w:eastAsia="Calibri" w:hAnsi="Arial" w:cs="Arial"/>
          <w:b/>
          <w:i/>
          <w:lang w:val="en-GB"/>
        </w:rPr>
        <w:t>model</w:t>
      </w:r>
      <w:r w:rsidRPr="00E1398F">
        <w:rPr>
          <w:rFonts w:ascii="Arial" w:hAnsi="Arial" w:cs="Arial"/>
          <w:b/>
          <w:i/>
          <w:lang w:val="en-GB"/>
        </w:rPr>
        <w:t xml:space="preserve"> </w:t>
      </w:r>
      <w:r w:rsidRPr="00E1398F">
        <w:rPr>
          <w:rFonts w:ascii="Arial" w:eastAsia="Calibri" w:hAnsi="Arial" w:cs="Arial"/>
          <w:b/>
          <w:i/>
          <w:lang w:val="en-GB"/>
        </w:rPr>
        <w:t>and</w:t>
      </w:r>
      <w:r w:rsidRPr="00E1398F">
        <w:rPr>
          <w:rFonts w:ascii="Arial" w:hAnsi="Arial" w:cs="Arial"/>
          <w:b/>
          <w:i/>
          <w:lang w:val="en-GB"/>
        </w:rPr>
        <w:t xml:space="preserve"> </w:t>
      </w:r>
      <w:r w:rsidRPr="00E1398F">
        <w:rPr>
          <w:rFonts w:ascii="Arial" w:eastAsia="Calibri" w:hAnsi="Arial" w:cs="Arial"/>
          <w:b/>
          <w:i/>
          <w:lang w:val="en-GB"/>
        </w:rPr>
        <w:t>handling</w:t>
      </w:r>
      <w:r w:rsidRPr="00E1398F">
        <w:rPr>
          <w:rFonts w:ascii="Arial" w:hAnsi="Arial" w:cs="Arial"/>
          <w:b/>
          <w:i/>
          <w:lang w:val="en-GB"/>
        </w:rPr>
        <w:t xml:space="preserve"> </w:t>
      </w:r>
      <w:r w:rsidRPr="00E1398F">
        <w:rPr>
          <w:rFonts w:ascii="Arial" w:eastAsia="Calibri" w:hAnsi="Arial" w:cs="Arial"/>
          <w:b/>
          <w:i/>
          <w:lang w:val="en-GB"/>
        </w:rPr>
        <w:t>of</w:t>
      </w:r>
      <w:r w:rsidRPr="00E1398F">
        <w:rPr>
          <w:rFonts w:ascii="Arial" w:hAnsi="Arial" w:cs="Arial"/>
          <w:b/>
          <w:i/>
          <w:lang w:val="en-GB"/>
        </w:rPr>
        <w:t xml:space="preserve"> </w:t>
      </w:r>
      <w:r w:rsidRPr="00E1398F">
        <w:rPr>
          <w:rFonts w:ascii="Arial" w:eastAsia="Calibri" w:hAnsi="Arial" w:cs="Arial"/>
          <w:b/>
          <w:i/>
          <w:lang w:val="en-GB"/>
        </w:rPr>
        <w:t>variables</w:t>
      </w:r>
      <w:r w:rsidRPr="00E1398F">
        <w:rPr>
          <w:rFonts w:ascii="Arial" w:hAnsi="Arial" w:cs="Arial"/>
          <w:b/>
          <w:i/>
          <w:lang w:val="en-GB"/>
        </w:rPr>
        <w:t xml:space="preserve"> </w:t>
      </w:r>
      <w:r w:rsidRPr="00E1398F">
        <w:rPr>
          <w:rFonts w:ascii="Arial" w:eastAsia="Calibri" w:hAnsi="Arial" w:cs="Arial"/>
          <w:b/>
          <w:i/>
          <w:lang w:val="en-GB"/>
        </w:rPr>
        <w:t>in</w:t>
      </w:r>
      <w:r w:rsidRPr="00E1398F">
        <w:rPr>
          <w:rFonts w:ascii="Arial" w:hAnsi="Arial" w:cs="Arial"/>
          <w:b/>
          <w:i/>
          <w:lang w:val="en-GB"/>
        </w:rPr>
        <w:t xml:space="preserve"> </w:t>
      </w:r>
      <w:r w:rsidRPr="00E1398F">
        <w:rPr>
          <w:rFonts w:ascii="Arial" w:eastAsia="Calibri" w:hAnsi="Arial" w:cs="Arial"/>
          <w:b/>
          <w:i/>
          <w:lang w:val="en-GB"/>
        </w:rPr>
        <w:t>time</w:t>
      </w:r>
      <w:r w:rsidRPr="00E1398F">
        <w:rPr>
          <w:rFonts w:ascii="Arial" w:hAnsi="Arial" w:cs="Arial"/>
          <w:b/>
          <w:i/>
          <w:lang w:val="en-GB"/>
        </w:rPr>
        <w:t>-</w:t>
      </w:r>
      <w:r w:rsidRPr="00E1398F">
        <w:rPr>
          <w:rFonts w:ascii="Arial" w:eastAsia="Calibri" w:hAnsi="Arial" w:cs="Arial"/>
          <w:b/>
          <w:i/>
          <w:lang w:val="en-GB"/>
        </w:rPr>
        <w:t>dependent</w:t>
      </w:r>
      <w:r w:rsidRPr="00E1398F">
        <w:rPr>
          <w:rFonts w:ascii="Arial" w:hAnsi="Arial" w:cs="Arial"/>
          <w:b/>
          <w:i/>
          <w:lang w:val="en-GB"/>
        </w:rPr>
        <w:t xml:space="preserve"> </w:t>
      </w:r>
      <w:r w:rsidRPr="00E1398F">
        <w:rPr>
          <w:rFonts w:ascii="Arial" w:eastAsia="Calibri" w:hAnsi="Arial" w:cs="Arial"/>
          <w:b/>
          <w:i/>
          <w:lang w:val="en-GB"/>
        </w:rPr>
        <w:t>Cox</w:t>
      </w:r>
      <w:r w:rsidRPr="00E1398F">
        <w:rPr>
          <w:rFonts w:ascii="Arial" w:hAnsi="Arial" w:cs="Arial"/>
          <w:b/>
          <w:i/>
          <w:lang w:val="en-GB"/>
        </w:rPr>
        <w:t>-</w:t>
      </w:r>
      <w:r w:rsidRPr="00E1398F">
        <w:rPr>
          <w:rFonts w:ascii="Arial" w:eastAsia="Calibri" w:hAnsi="Arial" w:cs="Arial"/>
          <w:b/>
          <w:i/>
          <w:lang w:val="en-GB"/>
        </w:rPr>
        <w:t>regression</w:t>
      </w:r>
      <w:r w:rsidRPr="00E1398F">
        <w:rPr>
          <w:rFonts w:ascii="Arial" w:hAnsi="Arial" w:cs="Arial"/>
          <w:b/>
          <w:i/>
          <w:lang w:val="en-GB"/>
        </w:rPr>
        <w:t xml:space="preserve"> </w:t>
      </w:r>
      <w:r w:rsidRPr="00E1398F">
        <w:rPr>
          <w:rFonts w:ascii="Arial" w:eastAsia="Calibri" w:hAnsi="Arial" w:cs="Arial"/>
          <w:b/>
          <w:i/>
          <w:lang w:val="en-GB"/>
        </w:rPr>
        <w:t>model</w:t>
      </w:r>
      <w:bookmarkEnd w:id="2"/>
    </w:p>
    <w:p w14:paraId="7B735E36" w14:textId="38D6D429" w:rsidR="004F0853" w:rsidRPr="001D276E" w:rsidRDefault="004F0853" w:rsidP="00E31E0E">
      <w:pPr>
        <w:spacing w:line="480" w:lineRule="auto"/>
        <w:jc w:val="both"/>
        <w:rPr>
          <w:rFonts w:ascii="Arial" w:hAnsi="Arial" w:cs="Arial"/>
          <w:lang w:val="en-GB"/>
        </w:rPr>
      </w:pPr>
      <w:r w:rsidRPr="001D276E">
        <w:rPr>
          <w:rFonts w:ascii="Arial" w:eastAsia="Calibri" w:hAnsi="Arial" w:cs="Arial"/>
          <w:lang w:val="en-GB"/>
        </w:rPr>
        <w:t>The</w:t>
      </w:r>
      <w:r w:rsidRPr="001D276E">
        <w:rPr>
          <w:rFonts w:ascii="Arial" w:hAnsi="Arial" w:cs="Arial"/>
          <w:lang w:val="en-GB"/>
        </w:rPr>
        <w:t xml:space="preserve"> </w:t>
      </w:r>
      <w:r w:rsidRPr="001D276E">
        <w:rPr>
          <w:rFonts w:ascii="Arial" w:eastAsia="Calibri" w:hAnsi="Arial" w:cs="Arial"/>
          <w:lang w:val="en-GB"/>
        </w:rPr>
        <w:t>association</w:t>
      </w:r>
      <w:r w:rsidRPr="001D276E">
        <w:rPr>
          <w:rFonts w:ascii="Arial" w:hAnsi="Arial" w:cs="Arial"/>
          <w:lang w:val="en-GB"/>
        </w:rPr>
        <w:t xml:space="preserve"> </w:t>
      </w:r>
      <w:r w:rsidRPr="001D276E">
        <w:rPr>
          <w:rFonts w:ascii="Arial" w:eastAsia="Calibri" w:hAnsi="Arial" w:cs="Arial"/>
          <w:lang w:val="en-GB"/>
        </w:rPr>
        <w:t>between</w:t>
      </w:r>
      <w:r w:rsidRPr="001D276E">
        <w:rPr>
          <w:rFonts w:ascii="Arial" w:hAnsi="Arial" w:cs="Arial"/>
          <w:lang w:val="en-GB"/>
        </w:rPr>
        <w:t xml:space="preserve"> </w:t>
      </w:r>
      <w:r w:rsidRPr="001D276E">
        <w:rPr>
          <w:rFonts w:ascii="Arial" w:eastAsia="Calibri" w:hAnsi="Arial" w:cs="Arial"/>
          <w:lang w:val="en-GB"/>
        </w:rPr>
        <w:t>each</w:t>
      </w:r>
      <w:r w:rsidRPr="001D276E">
        <w:rPr>
          <w:rFonts w:ascii="Arial" w:hAnsi="Arial" w:cs="Arial"/>
          <w:lang w:val="en-GB"/>
        </w:rPr>
        <w:t xml:space="preserve"> </w:t>
      </w:r>
      <w:r w:rsidRPr="001D276E">
        <w:rPr>
          <w:rFonts w:ascii="Arial" w:eastAsia="Calibri" w:hAnsi="Arial" w:cs="Arial"/>
          <w:lang w:val="en-GB"/>
        </w:rPr>
        <w:t>variable</w:t>
      </w:r>
      <w:r w:rsidRPr="001D276E">
        <w:rPr>
          <w:rFonts w:ascii="Arial" w:hAnsi="Arial" w:cs="Arial"/>
          <w:lang w:val="en-GB"/>
        </w:rPr>
        <w:t xml:space="preserve"> </w:t>
      </w:r>
      <w:r w:rsidRPr="001D276E">
        <w:rPr>
          <w:rFonts w:ascii="Arial" w:eastAsia="Calibri" w:hAnsi="Arial" w:cs="Arial"/>
          <w:lang w:val="en-GB"/>
        </w:rPr>
        <w:t>and</w:t>
      </w:r>
      <w:r w:rsidRPr="001D276E">
        <w:rPr>
          <w:rFonts w:ascii="Arial" w:hAnsi="Arial" w:cs="Arial"/>
          <w:lang w:val="en-GB"/>
        </w:rPr>
        <w:t xml:space="preserve"> </w:t>
      </w:r>
      <w:r w:rsidRPr="001D276E">
        <w:rPr>
          <w:rFonts w:ascii="Arial" w:eastAsia="Calibri" w:hAnsi="Arial" w:cs="Arial"/>
          <w:lang w:val="en-GB"/>
        </w:rPr>
        <w:t>the</w:t>
      </w:r>
      <w:r w:rsidRPr="001D276E">
        <w:rPr>
          <w:rFonts w:ascii="Arial" w:hAnsi="Arial" w:cs="Arial"/>
          <w:lang w:val="en-GB"/>
        </w:rPr>
        <w:t xml:space="preserve"> </w:t>
      </w:r>
      <w:r w:rsidRPr="001D276E">
        <w:rPr>
          <w:rFonts w:ascii="Arial" w:eastAsia="Calibri" w:hAnsi="Arial" w:cs="Arial"/>
          <w:lang w:val="en-GB"/>
        </w:rPr>
        <w:t>study</w:t>
      </w:r>
      <w:r w:rsidRPr="001D276E">
        <w:rPr>
          <w:rFonts w:ascii="Arial" w:hAnsi="Arial" w:cs="Arial"/>
          <w:lang w:val="en-GB"/>
        </w:rPr>
        <w:t xml:space="preserve"> </w:t>
      </w:r>
      <w:r w:rsidRPr="001D276E">
        <w:rPr>
          <w:rFonts w:ascii="Arial" w:eastAsia="Calibri" w:hAnsi="Arial" w:cs="Arial"/>
          <w:lang w:val="en-GB"/>
        </w:rPr>
        <w:t>end</w:t>
      </w:r>
      <w:r w:rsidRPr="001D276E">
        <w:rPr>
          <w:rFonts w:ascii="Arial" w:hAnsi="Arial" w:cs="Arial"/>
          <w:lang w:val="en-GB"/>
        </w:rPr>
        <w:t xml:space="preserve"> </w:t>
      </w:r>
      <w:r w:rsidRPr="001D276E">
        <w:rPr>
          <w:rFonts w:ascii="Arial" w:eastAsia="Calibri" w:hAnsi="Arial" w:cs="Arial"/>
          <w:lang w:val="en-GB"/>
        </w:rPr>
        <w:t>points</w:t>
      </w:r>
      <w:r w:rsidRPr="001D276E">
        <w:rPr>
          <w:rFonts w:ascii="Arial" w:hAnsi="Arial" w:cs="Arial"/>
          <w:lang w:val="en-GB"/>
        </w:rPr>
        <w:t xml:space="preserve"> </w:t>
      </w:r>
      <w:r w:rsidRPr="001D276E">
        <w:rPr>
          <w:rFonts w:ascii="Arial" w:eastAsia="Calibri" w:hAnsi="Arial" w:cs="Arial"/>
          <w:lang w:val="en-GB"/>
        </w:rPr>
        <w:t>was</w:t>
      </w:r>
      <w:r w:rsidRPr="001D276E">
        <w:rPr>
          <w:rFonts w:ascii="Arial" w:hAnsi="Arial" w:cs="Arial"/>
          <w:lang w:val="en-GB"/>
        </w:rPr>
        <w:t xml:space="preserve"> </w:t>
      </w:r>
      <w:r w:rsidRPr="001D276E">
        <w:rPr>
          <w:rFonts w:ascii="Arial" w:eastAsia="Calibri" w:hAnsi="Arial" w:cs="Arial"/>
          <w:lang w:val="en-GB"/>
        </w:rPr>
        <w:t>examined</w:t>
      </w:r>
      <w:r w:rsidRPr="001D276E">
        <w:rPr>
          <w:rFonts w:ascii="Arial" w:hAnsi="Arial" w:cs="Arial"/>
          <w:lang w:val="en-GB"/>
        </w:rPr>
        <w:t xml:space="preserve"> </w:t>
      </w:r>
      <w:r w:rsidRPr="001D276E">
        <w:rPr>
          <w:rFonts w:ascii="Arial" w:eastAsia="Calibri" w:hAnsi="Arial" w:cs="Arial"/>
          <w:lang w:val="en-GB"/>
        </w:rPr>
        <w:t>using</w:t>
      </w:r>
      <w:r w:rsidRPr="001D276E">
        <w:rPr>
          <w:rFonts w:ascii="Arial" w:hAnsi="Arial" w:cs="Arial"/>
          <w:lang w:val="en-GB"/>
        </w:rPr>
        <w:t xml:space="preserve"> </w:t>
      </w:r>
      <w:r w:rsidRPr="001D276E">
        <w:rPr>
          <w:rFonts w:ascii="Arial" w:eastAsia="Calibri" w:hAnsi="Arial" w:cs="Arial"/>
          <w:lang w:val="en-GB"/>
        </w:rPr>
        <w:t>time</w:t>
      </w:r>
      <w:r w:rsidRPr="001D276E">
        <w:rPr>
          <w:rFonts w:ascii="Arial" w:hAnsi="Arial" w:cs="Arial"/>
          <w:lang w:val="en-GB"/>
        </w:rPr>
        <w:t>-</w:t>
      </w:r>
      <w:r w:rsidRPr="001D276E">
        <w:rPr>
          <w:rFonts w:ascii="Arial" w:eastAsia="Calibri" w:hAnsi="Arial" w:cs="Arial"/>
          <w:lang w:val="en-GB"/>
        </w:rPr>
        <w:t>dependent</w:t>
      </w:r>
      <w:r w:rsidRPr="001D276E">
        <w:rPr>
          <w:rFonts w:ascii="Arial" w:hAnsi="Arial" w:cs="Arial"/>
          <w:lang w:val="en-GB"/>
        </w:rPr>
        <w:t xml:space="preserve"> </w:t>
      </w:r>
      <w:r w:rsidRPr="001D276E">
        <w:rPr>
          <w:rFonts w:ascii="Arial" w:eastAsia="Calibri" w:hAnsi="Arial" w:cs="Arial"/>
          <w:lang w:val="en-GB"/>
        </w:rPr>
        <w:t>Cox</w:t>
      </w:r>
      <w:r w:rsidRPr="001D276E">
        <w:rPr>
          <w:rFonts w:ascii="Arial" w:hAnsi="Arial" w:cs="Arial"/>
          <w:lang w:val="en-GB"/>
        </w:rPr>
        <w:t xml:space="preserve"> </w:t>
      </w:r>
      <w:r w:rsidRPr="001D276E">
        <w:rPr>
          <w:rFonts w:ascii="Arial" w:eastAsia="Calibri" w:hAnsi="Arial" w:cs="Arial"/>
          <w:lang w:val="en-GB"/>
        </w:rPr>
        <w:t>proportional</w:t>
      </w:r>
      <w:r w:rsidRPr="001D276E">
        <w:rPr>
          <w:rFonts w:ascii="Arial" w:hAnsi="Arial" w:cs="Arial"/>
          <w:lang w:val="en-GB"/>
        </w:rPr>
        <w:t xml:space="preserve"> </w:t>
      </w:r>
      <w:r w:rsidRPr="001D276E">
        <w:rPr>
          <w:rFonts w:ascii="Arial" w:eastAsia="Calibri" w:hAnsi="Arial" w:cs="Arial"/>
          <w:lang w:val="en-GB"/>
        </w:rPr>
        <w:t>hazards</w:t>
      </w:r>
      <w:r w:rsidRPr="001D276E">
        <w:rPr>
          <w:rFonts w:ascii="Arial" w:hAnsi="Arial" w:cs="Arial"/>
          <w:lang w:val="en-GB"/>
        </w:rPr>
        <w:t xml:space="preserve"> </w:t>
      </w:r>
      <w:r w:rsidRPr="001D276E">
        <w:rPr>
          <w:rFonts w:ascii="Arial" w:eastAsia="Calibri" w:hAnsi="Arial" w:cs="Arial"/>
          <w:lang w:val="en-GB"/>
        </w:rPr>
        <w:t>methods</w:t>
      </w:r>
      <w:r w:rsidRPr="001D276E">
        <w:rPr>
          <w:rFonts w:ascii="Arial" w:hAnsi="Arial" w:cs="Arial"/>
          <w:lang w:val="en-GB"/>
        </w:rPr>
        <w:t xml:space="preserve"> </w:t>
      </w:r>
      <w:r w:rsidRPr="001D276E">
        <w:rPr>
          <w:rFonts w:ascii="Arial" w:eastAsia="Calibri" w:hAnsi="Arial" w:cs="Arial"/>
          <w:lang w:val="en-GB"/>
        </w:rPr>
        <w:t>with</w:t>
      </w:r>
      <w:r w:rsidRPr="001D276E">
        <w:rPr>
          <w:rFonts w:ascii="Arial" w:hAnsi="Arial" w:cs="Arial"/>
          <w:lang w:val="en-GB"/>
        </w:rPr>
        <w:t xml:space="preserve"> </w:t>
      </w:r>
      <w:r w:rsidRPr="001D276E">
        <w:rPr>
          <w:rFonts w:ascii="Arial" w:eastAsia="Calibri" w:hAnsi="Arial" w:cs="Arial"/>
          <w:lang w:val="en-GB"/>
        </w:rPr>
        <w:t>right</w:t>
      </w:r>
      <w:r w:rsidRPr="001D276E">
        <w:rPr>
          <w:rFonts w:ascii="Arial" w:hAnsi="Arial" w:cs="Arial"/>
          <w:lang w:val="en-GB"/>
        </w:rPr>
        <w:t>-</w:t>
      </w:r>
      <w:r w:rsidRPr="001D276E">
        <w:rPr>
          <w:rFonts w:ascii="Arial" w:eastAsia="Calibri" w:hAnsi="Arial" w:cs="Arial"/>
          <w:lang w:val="en-GB"/>
        </w:rPr>
        <w:t>censored</w:t>
      </w:r>
      <w:r w:rsidRPr="001D276E">
        <w:rPr>
          <w:rFonts w:ascii="Arial" w:hAnsi="Arial" w:cs="Arial"/>
          <w:lang w:val="en-GB"/>
        </w:rPr>
        <w:t xml:space="preserve"> </w:t>
      </w:r>
      <w:r w:rsidRPr="001D276E">
        <w:rPr>
          <w:rFonts w:ascii="Arial" w:eastAsia="Calibri" w:hAnsi="Arial" w:cs="Arial"/>
          <w:lang w:val="en-GB"/>
        </w:rPr>
        <w:t>data</w:t>
      </w:r>
      <w:r w:rsidRPr="001D276E">
        <w:rPr>
          <w:rFonts w:ascii="Arial" w:hAnsi="Arial" w:cs="Arial"/>
          <w:lang w:val="en-GB"/>
        </w:rPr>
        <w:t xml:space="preserve">. </w:t>
      </w:r>
      <w:r w:rsidRPr="001D276E">
        <w:rPr>
          <w:rFonts w:ascii="Arial" w:eastAsia="Calibri" w:hAnsi="Arial" w:cs="Arial"/>
          <w:lang w:val="en-GB"/>
        </w:rPr>
        <w:t>As</w:t>
      </w:r>
      <w:r w:rsidRPr="001D276E">
        <w:rPr>
          <w:rFonts w:ascii="Arial" w:hAnsi="Arial" w:cs="Arial"/>
          <w:lang w:val="en-GB"/>
        </w:rPr>
        <w:t xml:space="preserve"> 18 </w:t>
      </w:r>
      <w:r w:rsidRPr="001D276E">
        <w:rPr>
          <w:rFonts w:ascii="Arial" w:eastAsia="Calibri" w:hAnsi="Arial" w:cs="Arial"/>
          <w:lang w:val="en-GB"/>
        </w:rPr>
        <w:t>predictors</w:t>
      </w:r>
      <w:r w:rsidRPr="001D276E">
        <w:rPr>
          <w:rFonts w:ascii="Arial" w:hAnsi="Arial" w:cs="Arial"/>
          <w:lang w:val="en-GB"/>
        </w:rPr>
        <w:t xml:space="preserve"> </w:t>
      </w:r>
      <w:r w:rsidRPr="001D276E">
        <w:rPr>
          <w:rFonts w:ascii="Arial" w:eastAsia="Calibri" w:hAnsi="Arial" w:cs="Arial"/>
          <w:lang w:val="en-GB"/>
        </w:rPr>
        <w:t>were</w:t>
      </w:r>
      <w:r w:rsidRPr="001D276E">
        <w:rPr>
          <w:rFonts w:ascii="Arial" w:hAnsi="Arial" w:cs="Arial"/>
          <w:lang w:val="en-GB"/>
        </w:rPr>
        <w:t xml:space="preserve"> </w:t>
      </w:r>
      <w:r w:rsidRPr="001D276E">
        <w:rPr>
          <w:rFonts w:ascii="Arial" w:eastAsia="Calibri" w:hAnsi="Arial" w:cs="Arial"/>
          <w:lang w:val="en-GB"/>
        </w:rPr>
        <w:t>being</w:t>
      </w:r>
      <w:r w:rsidRPr="001D276E">
        <w:rPr>
          <w:rFonts w:ascii="Arial" w:hAnsi="Arial" w:cs="Arial"/>
          <w:lang w:val="en-GB"/>
        </w:rPr>
        <w:t xml:space="preserve"> </w:t>
      </w:r>
      <w:r w:rsidRPr="001D276E">
        <w:rPr>
          <w:rFonts w:ascii="Arial" w:eastAsia="Calibri" w:hAnsi="Arial" w:cs="Arial"/>
          <w:lang w:val="en-GB"/>
        </w:rPr>
        <w:t>tested</w:t>
      </w:r>
      <w:r w:rsidRPr="001D276E">
        <w:rPr>
          <w:rFonts w:ascii="Arial" w:hAnsi="Arial" w:cs="Arial"/>
          <w:lang w:val="en-GB"/>
        </w:rPr>
        <w:t xml:space="preserve"> </w:t>
      </w:r>
      <w:r w:rsidRPr="001D276E">
        <w:rPr>
          <w:rFonts w:ascii="Arial" w:eastAsia="Calibri" w:hAnsi="Arial" w:cs="Arial"/>
          <w:lang w:val="en-GB"/>
        </w:rPr>
        <w:t>against</w:t>
      </w:r>
      <w:r w:rsidRPr="001D276E">
        <w:rPr>
          <w:rFonts w:ascii="Arial" w:hAnsi="Arial" w:cs="Arial"/>
          <w:lang w:val="en-GB"/>
        </w:rPr>
        <w:t xml:space="preserve"> </w:t>
      </w:r>
      <w:r w:rsidRPr="001D276E">
        <w:rPr>
          <w:rFonts w:ascii="Arial" w:eastAsia="Calibri" w:hAnsi="Arial" w:cs="Arial"/>
          <w:lang w:val="en-GB"/>
        </w:rPr>
        <w:t>two</w:t>
      </w:r>
      <w:r w:rsidRPr="001D276E">
        <w:rPr>
          <w:rFonts w:ascii="Arial" w:hAnsi="Arial" w:cs="Arial"/>
          <w:lang w:val="en-GB"/>
        </w:rPr>
        <w:t xml:space="preserve"> </w:t>
      </w:r>
      <w:r w:rsidRPr="001D276E">
        <w:rPr>
          <w:rFonts w:ascii="Arial" w:eastAsia="Calibri" w:hAnsi="Arial" w:cs="Arial"/>
          <w:lang w:val="en-GB"/>
        </w:rPr>
        <w:t>outcomes</w:t>
      </w:r>
      <w:r w:rsidRPr="001D276E">
        <w:rPr>
          <w:rFonts w:ascii="Arial" w:hAnsi="Arial" w:cs="Arial"/>
          <w:lang w:val="en-GB"/>
        </w:rPr>
        <w:t xml:space="preserve">, </w:t>
      </w:r>
      <w:r w:rsidRPr="001D276E">
        <w:rPr>
          <w:rFonts w:ascii="Arial" w:eastAsia="Calibri" w:hAnsi="Arial" w:cs="Arial"/>
          <w:lang w:val="en-GB"/>
        </w:rPr>
        <w:t>a</w:t>
      </w:r>
      <w:r w:rsidRPr="001D276E">
        <w:rPr>
          <w:rFonts w:ascii="Arial" w:hAnsi="Arial" w:cs="Arial"/>
          <w:lang w:val="en-GB"/>
        </w:rPr>
        <w:t xml:space="preserve"> </w:t>
      </w:r>
      <w:r w:rsidRPr="001D276E">
        <w:rPr>
          <w:rFonts w:ascii="Arial" w:eastAsia="Calibri" w:hAnsi="Arial" w:cs="Arial"/>
          <w:i/>
          <w:lang w:val="en-GB"/>
        </w:rPr>
        <w:t>Bonferroni</w:t>
      </w:r>
      <w:r w:rsidRPr="001D276E">
        <w:rPr>
          <w:rFonts w:ascii="Arial" w:hAnsi="Arial" w:cs="Arial"/>
          <w:lang w:val="en-GB"/>
        </w:rPr>
        <w:t xml:space="preserve"> </w:t>
      </w:r>
      <w:r w:rsidRPr="001D276E">
        <w:rPr>
          <w:rFonts w:ascii="Arial" w:eastAsia="Calibri" w:hAnsi="Arial" w:cs="Arial"/>
          <w:lang w:val="en-GB"/>
        </w:rPr>
        <w:t>adjusted</w:t>
      </w:r>
      <w:r w:rsidRPr="001D276E">
        <w:rPr>
          <w:rFonts w:ascii="Arial" w:hAnsi="Arial" w:cs="Arial"/>
          <w:lang w:val="en-GB"/>
        </w:rPr>
        <w:t xml:space="preserve"> </w:t>
      </w:r>
      <w:r w:rsidRPr="001D276E">
        <w:rPr>
          <w:rFonts w:ascii="Arial" w:eastAsia="Calibri" w:hAnsi="Arial" w:cs="Arial"/>
          <w:lang w:val="en-GB"/>
        </w:rPr>
        <w:t>significance</w:t>
      </w:r>
      <w:r w:rsidRPr="001D276E">
        <w:rPr>
          <w:rFonts w:ascii="Arial" w:hAnsi="Arial" w:cs="Arial"/>
          <w:lang w:val="en-GB"/>
        </w:rPr>
        <w:t xml:space="preserve"> </w:t>
      </w:r>
      <w:r w:rsidRPr="001D276E">
        <w:rPr>
          <w:rFonts w:ascii="Arial" w:eastAsia="Calibri" w:hAnsi="Arial" w:cs="Arial"/>
          <w:lang w:val="en-GB"/>
        </w:rPr>
        <w:t>level</w:t>
      </w:r>
      <w:r w:rsidRPr="001D276E">
        <w:rPr>
          <w:rFonts w:ascii="Arial" w:hAnsi="Arial" w:cs="Arial"/>
          <w:lang w:val="en-GB"/>
        </w:rPr>
        <w:t xml:space="preserve"> (</w:t>
      </w:r>
      <w:r w:rsidRPr="001D276E">
        <w:rPr>
          <w:rFonts w:ascii="Arial" w:eastAsia="Calibri" w:hAnsi="Arial" w:cs="Arial"/>
          <w:lang w:val="en-GB"/>
        </w:rPr>
        <w:t>p</w:t>
      </w:r>
      <w:r w:rsidRPr="001D276E">
        <w:rPr>
          <w:rFonts w:ascii="Arial" w:hAnsi="Arial" w:cs="Arial"/>
          <w:lang w:val="en-GB"/>
        </w:rPr>
        <w:t xml:space="preserve">&lt;0.003) </w:t>
      </w:r>
      <w:r w:rsidRPr="001D276E">
        <w:rPr>
          <w:rFonts w:ascii="Arial" w:eastAsia="Calibri" w:hAnsi="Arial" w:cs="Arial"/>
          <w:lang w:val="en-GB"/>
        </w:rPr>
        <w:t>was</w:t>
      </w:r>
      <w:r w:rsidRPr="001D276E">
        <w:rPr>
          <w:rFonts w:ascii="Arial" w:hAnsi="Arial" w:cs="Arial"/>
          <w:lang w:val="en-GB"/>
        </w:rPr>
        <w:t xml:space="preserve"> </w:t>
      </w:r>
      <w:r w:rsidRPr="001D276E">
        <w:rPr>
          <w:rFonts w:ascii="Arial" w:eastAsia="Calibri" w:hAnsi="Arial" w:cs="Arial"/>
          <w:lang w:val="en-GB"/>
        </w:rPr>
        <w:t>used</w:t>
      </w:r>
      <w:r w:rsidRPr="001D276E">
        <w:rPr>
          <w:rFonts w:ascii="Arial" w:hAnsi="Arial" w:cs="Arial"/>
          <w:lang w:val="en-GB"/>
        </w:rPr>
        <w:t xml:space="preserve"> </w:t>
      </w:r>
      <w:r w:rsidRPr="001D276E">
        <w:rPr>
          <w:rFonts w:ascii="Arial" w:eastAsia="Calibri" w:hAnsi="Arial" w:cs="Arial"/>
          <w:lang w:val="en-GB"/>
        </w:rPr>
        <w:t>to</w:t>
      </w:r>
      <w:r w:rsidRPr="001D276E">
        <w:rPr>
          <w:rFonts w:ascii="Arial" w:hAnsi="Arial" w:cs="Arial"/>
          <w:lang w:val="en-GB"/>
        </w:rPr>
        <w:t xml:space="preserve"> </w:t>
      </w:r>
      <w:r w:rsidRPr="001D276E">
        <w:rPr>
          <w:rFonts w:ascii="Arial" w:eastAsia="Calibri" w:hAnsi="Arial" w:cs="Arial"/>
          <w:lang w:val="en-GB"/>
        </w:rPr>
        <w:t>select</w:t>
      </w:r>
      <w:r w:rsidRPr="001D276E">
        <w:rPr>
          <w:rFonts w:ascii="Arial" w:hAnsi="Arial" w:cs="Arial"/>
          <w:lang w:val="en-GB"/>
        </w:rPr>
        <w:t xml:space="preserve"> </w:t>
      </w:r>
      <w:r w:rsidRPr="001D276E">
        <w:rPr>
          <w:rFonts w:ascii="Arial" w:eastAsia="Calibri" w:hAnsi="Arial" w:cs="Arial"/>
          <w:lang w:val="en-GB"/>
        </w:rPr>
        <w:t>variables</w:t>
      </w:r>
      <w:r w:rsidRPr="001D276E">
        <w:rPr>
          <w:rFonts w:ascii="Arial" w:hAnsi="Arial" w:cs="Arial"/>
          <w:lang w:val="en-GB"/>
        </w:rPr>
        <w:t xml:space="preserve"> </w:t>
      </w:r>
      <w:r w:rsidRPr="001D276E">
        <w:rPr>
          <w:rFonts w:ascii="Arial" w:eastAsia="Calibri" w:hAnsi="Arial" w:cs="Arial"/>
          <w:lang w:val="en-GB"/>
        </w:rPr>
        <w:t>for</w:t>
      </w:r>
      <w:r w:rsidRPr="001D276E">
        <w:rPr>
          <w:rFonts w:ascii="Arial" w:hAnsi="Arial" w:cs="Arial"/>
          <w:lang w:val="en-GB"/>
        </w:rPr>
        <w:t xml:space="preserve"> </w:t>
      </w:r>
      <w:r w:rsidRPr="001D276E">
        <w:rPr>
          <w:rFonts w:ascii="Arial" w:eastAsia="Calibri" w:hAnsi="Arial" w:cs="Arial"/>
          <w:lang w:val="en-GB"/>
        </w:rPr>
        <w:t>entering</w:t>
      </w:r>
      <w:r w:rsidRPr="001D276E">
        <w:rPr>
          <w:rFonts w:ascii="Arial" w:hAnsi="Arial" w:cs="Arial"/>
          <w:lang w:val="en-GB"/>
        </w:rPr>
        <w:t xml:space="preserve"> </w:t>
      </w:r>
      <w:r w:rsidRPr="001D276E">
        <w:rPr>
          <w:rFonts w:ascii="Arial" w:eastAsia="Calibri" w:hAnsi="Arial" w:cs="Arial"/>
          <w:lang w:val="en-GB"/>
        </w:rPr>
        <w:t>into</w:t>
      </w:r>
      <w:r w:rsidRPr="001D276E">
        <w:rPr>
          <w:rFonts w:ascii="Arial" w:hAnsi="Arial" w:cs="Arial"/>
          <w:lang w:val="en-GB"/>
        </w:rPr>
        <w:t xml:space="preserve"> </w:t>
      </w:r>
      <w:r w:rsidRPr="001D276E">
        <w:rPr>
          <w:rFonts w:ascii="Arial" w:eastAsia="Calibri" w:hAnsi="Arial" w:cs="Arial"/>
          <w:lang w:val="en-GB"/>
        </w:rPr>
        <w:t>the</w:t>
      </w:r>
      <w:r w:rsidRPr="001D276E">
        <w:rPr>
          <w:rFonts w:ascii="Arial" w:hAnsi="Arial" w:cs="Arial"/>
          <w:lang w:val="en-GB"/>
        </w:rPr>
        <w:t xml:space="preserve"> </w:t>
      </w:r>
      <w:r w:rsidRPr="001D276E">
        <w:rPr>
          <w:rFonts w:ascii="Arial" w:eastAsia="Calibri" w:hAnsi="Arial" w:cs="Arial"/>
          <w:lang w:val="en-GB"/>
        </w:rPr>
        <w:t>multivariate</w:t>
      </w:r>
      <w:r w:rsidRPr="001D276E">
        <w:rPr>
          <w:rFonts w:ascii="Arial" w:hAnsi="Arial" w:cs="Arial"/>
          <w:lang w:val="en-GB"/>
        </w:rPr>
        <w:t xml:space="preserve"> </w:t>
      </w:r>
      <w:r w:rsidRPr="001D276E">
        <w:rPr>
          <w:rFonts w:ascii="Arial" w:eastAsia="Calibri" w:hAnsi="Arial" w:cs="Arial"/>
          <w:lang w:val="en-GB"/>
        </w:rPr>
        <w:t>model</w:t>
      </w:r>
      <w:r w:rsidRPr="001D276E">
        <w:rPr>
          <w:rFonts w:ascii="Arial" w:hAnsi="Arial" w:cs="Arial"/>
          <w:lang w:val="en-GB"/>
        </w:rPr>
        <w:t xml:space="preserve"> </w:t>
      </w:r>
      <w:r w:rsidRPr="001D276E">
        <w:rPr>
          <w:rFonts w:ascii="Arial" w:eastAsia="Calibri" w:hAnsi="Arial" w:cs="Arial"/>
          <w:lang w:val="en-GB"/>
        </w:rPr>
        <w:t>to</w:t>
      </w:r>
      <w:r w:rsidRPr="001D276E">
        <w:rPr>
          <w:rFonts w:ascii="Arial" w:hAnsi="Arial" w:cs="Arial"/>
          <w:lang w:val="en-GB"/>
        </w:rPr>
        <w:t xml:space="preserve"> </w:t>
      </w:r>
      <w:r w:rsidRPr="001D276E">
        <w:rPr>
          <w:rFonts w:ascii="Arial" w:eastAsia="Calibri" w:hAnsi="Arial" w:cs="Arial"/>
          <w:lang w:val="en-GB"/>
        </w:rPr>
        <w:t>correct</w:t>
      </w:r>
      <w:r w:rsidRPr="001D276E">
        <w:rPr>
          <w:rFonts w:ascii="Arial" w:hAnsi="Arial" w:cs="Arial"/>
          <w:lang w:val="en-GB"/>
        </w:rPr>
        <w:t xml:space="preserve"> </w:t>
      </w:r>
      <w:r w:rsidRPr="001D276E">
        <w:rPr>
          <w:rFonts w:ascii="Arial" w:eastAsia="Calibri" w:hAnsi="Arial" w:cs="Arial"/>
          <w:lang w:val="en-GB"/>
        </w:rPr>
        <w:t>for</w:t>
      </w:r>
      <w:r w:rsidRPr="001D276E">
        <w:rPr>
          <w:rFonts w:ascii="Arial" w:hAnsi="Arial" w:cs="Arial"/>
          <w:lang w:val="en-GB"/>
        </w:rPr>
        <w:t xml:space="preserve"> </w:t>
      </w:r>
      <w:r w:rsidRPr="001D276E">
        <w:rPr>
          <w:rFonts w:ascii="Arial" w:eastAsia="Calibri" w:hAnsi="Arial" w:cs="Arial"/>
          <w:lang w:val="en-GB"/>
        </w:rPr>
        <w:t>multiple</w:t>
      </w:r>
      <w:r w:rsidRPr="001D276E">
        <w:rPr>
          <w:rFonts w:ascii="Arial" w:hAnsi="Arial" w:cs="Arial"/>
          <w:lang w:val="en-GB"/>
        </w:rPr>
        <w:t xml:space="preserve"> </w:t>
      </w:r>
      <w:r w:rsidRPr="001D276E">
        <w:rPr>
          <w:rFonts w:ascii="Arial" w:eastAsia="Calibri" w:hAnsi="Arial" w:cs="Arial"/>
          <w:lang w:val="en-GB"/>
        </w:rPr>
        <w:t>testing</w:t>
      </w:r>
      <w:r w:rsidRPr="001D276E">
        <w:rPr>
          <w:rFonts w:ascii="Arial" w:hAnsi="Arial" w:cs="Arial"/>
          <w:lang w:val="en-GB"/>
        </w:rPr>
        <w:t xml:space="preserve">. </w:t>
      </w:r>
      <w:r w:rsidRPr="001D276E">
        <w:rPr>
          <w:rFonts w:ascii="Arial" w:eastAsia="Calibri" w:hAnsi="Arial" w:cs="Arial"/>
          <w:lang w:val="en-GB"/>
        </w:rPr>
        <w:t>The</w:t>
      </w:r>
      <w:r w:rsidRPr="001D276E">
        <w:rPr>
          <w:rFonts w:ascii="Arial" w:hAnsi="Arial" w:cs="Arial"/>
          <w:lang w:val="en-GB"/>
        </w:rPr>
        <w:t xml:space="preserve"> </w:t>
      </w:r>
      <w:r w:rsidRPr="001D276E">
        <w:rPr>
          <w:rFonts w:ascii="Arial" w:eastAsia="Calibri" w:hAnsi="Arial" w:cs="Arial"/>
          <w:lang w:val="en-GB"/>
        </w:rPr>
        <w:t>Akaike</w:t>
      </w:r>
      <w:r w:rsidRPr="001D276E">
        <w:rPr>
          <w:rFonts w:ascii="Arial" w:hAnsi="Arial" w:cs="Arial"/>
          <w:lang w:val="en-GB"/>
        </w:rPr>
        <w:t xml:space="preserve"> </w:t>
      </w:r>
      <w:r w:rsidRPr="001D276E">
        <w:rPr>
          <w:rFonts w:ascii="Arial" w:eastAsia="Calibri" w:hAnsi="Arial" w:cs="Arial"/>
          <w:lang w:val="en-GB"/>
        </w:rPr>
        <w:t>information</w:t>
      </w:r>
      <w:r w:rsidRPr="001D276E">
        <w:rPr>
          <w:rFonts w:ascii="Arial" w:hAnsi="Arial" w:cs="Arial"/>
          <w:lang w:val="en-GB"/>
        </w:rPr>
        <w:t xml:space="preserve"> </w:t>
      </w:r>
      <w:r w:rsidRPr="001D276E">
        <w:rPr>
          <w:rFonts w:ascii="Arial" w:eastAsia="Calibri" w:hAnsi="Arial" w:cs="Arial"/>
          <w:lang w:val="en-GB"/>
        </w:rPr>
        <w:t>criterion</w:t>
      </w:r>
      <w:r w:rsidRPr="001D276E">
        <w:rPr>
          <w:rFonts w:ascii="Arial" w:hAnsi="Arial" w:cs="Arial"/>
          <w:lang w:val="en-GB"/>
        </w:rPr>
        <w:t xml:space="preserve"> (</w:t>
      </w:r>
      <w:r w:rsidRPr="001D276E">
        <w:rPr>
          <w:rFonts w:ascii="Arial" w:eastAsia="Calibri" w:hAnsi="Arial" w:cs="Arial"/>
          <w:lang w:val="en-GB"/>
        </w:rPr>
        <w:t>AIC</w:t>
      </w:r>
      <w:r w:rsidRPr="001D276E">
        <w:rPr>
          <w:rFonts w:ascii="Arial" w:hAnsi="Arial" w:cs="Arial"/>
          <w:lang w:val="en-GB"/>
        </w:rPr>
        <w:t xml:space="preserve">) </w:t>
      </w:r>
      <w:r w:rsidRPr="001D276E">
        <w:rPr>
          <w:rFonts w:ascii="Arial" w:eastAsia="Calibri" w:hAnsi="Arial" w:cs="Arial"/>
          <w:lang w:val="en-GB"/>
        </w:rPr>
        <w:t>was</w:t>
      </w:r>
      <w:r w:rsidRPr="001D276E">
        <w:rPr>
          <w:rFonts w:ascii="Arial" w:hAnsi="Arial" w:cs="Arial"/>
          <w:lang w:val="en-GB"/>
        </w:rPr>
        <w:t xml:space="preserve"> </w:t>
      </w:r>
      <w:r w:rsidRPr="001D276E">
        <w:rPr>
          <w:rFonts w:ascii="Arial" w:eastAsia="Calibri" w:hAnsi="Arial" w:cs="Arial"/>
          <w:lang w:val="en-GB"/>
        </w:rPr>
        <w:t>then</w:t>
      </w:r>
      <w:r w:rsidRPr="001D276E">
        <w:rPr>
          <w:rFonts w:ascii="Arial" w:hAnsi="Arial" w:cs="Arial"/>
          <w:lang w:val="en-GB"/>
        </w:rPr>
        <w:t xml:space="preserve"> </w:t>
      </w:r>
      <w:r w:rsidRPr="001D276E">
        <w:rPr>
          <w:rFonts w:ascii="Arial" w:eastAsia="Calibri" w:hAnsi="Arial" w:cs="Arial"/>
          <w:lang w:val="en-GB"/>
        </w:rPr>
        <w:t>used</w:t>
      </w:r>
      <w:r w:rsidRPr="001D276E">
        <w:rPr>
          <w:rFonts w:ascii="Arial" w:hAnsi="Arial" w:cs="Arial"/>
          <w:lang w:val="en-GB"/>
        </w:rPr>
        <w:t xml:space="preserve"> </w:t>
      </w:r>
      <w:r w:rsidRPr="001D276E">
        <w:rPr>
          <w:rFonts w:ascii="Arial" w:eastAsia="Calibri" w:hAnsi="Arial" w:cs="Arial"/>
          <w:lang w:val="en-GB"/>
        </w:rPr>
        <w:t>to</w:t>
      </w:r>
      <w:r w:rsidRPr="001D276E">
        <w:rPr>
          <w:rFonts w:ascii="Arial" w:hAnsi="Arial" w:cs="Arial"/>
          <w:lang w:val="en-GB"/>
        </w:rPr>
        <w:t xml:space="preserve"> </w:t>
      </w:r>
      <w:r w:rsidRPr="001D276E">
        <w:rPr>
          <w:rFonts w:ascii="Arial" w:eastAsia="Calibri" w:hAnsi="Arial" w:cs="Arial"/>
          <w:lang w:val="en-GB"/>
        </w:rPr>
        <w:t>identify</w:t>
      </w:r>
      <w:r w:rsidRPr="001D276E">
        <w:rPr>
          <w:rFonts w:ascii="Arial" w:hAnsi="Arial" w:cs="Arial"/>
          <w:lang w:val="en-GB"/>
        </w:rPr>
        <w:t xml:space="preserve"> </w:t>
      </w:r>
      <w:r w:rsidRPr="001D276E">
        <w:rPr>
          <w:rFonts w:ascii="Arial" w:eastAsia="Calibri" w:hAnsi="Arial" w:cs="Arial"/>
          <w:lang w:val="en-GB"/>
        </w:rPr>
        <w:t>the</w:t>
      </w:r>
      <w:r w:rsidRPr="001D276E">
        <w:rPr>
          <w:rFonts w:ascii="Arial" w:hAnsi="Arial" w:cs="Arial"/>
          <w:lang w:val="en-GB"/>
        </w:rPr>
        <w:t xml:space="preserve"> </w:t>
      </w:r>
      <w:r w:rsidRPr="001D276E">
        <w:rPr>
          <w:rFonts w:ascii="Arial" w:eastAsia="Calibri" w:hAnsi="Arial" w:cs="Arial"/>
          <w:lang w:val="en-GB"/>
        </w:rPr>
        <w:t>model</w:t>
      </w:r>
      <w:r w:rsidRPr="001D276E">
        <w:rPr>
          <w:rFonts w:ascii="Arial" w:hAnsi="Arial" w:cs="Arial"/>
          <w:lang w:val="en-GB"/>
        </w:rPr>
        <w:t xml:space="preserve"> </w:t>
      </w:r>
      <w:r w:rsidRPr="001D276E">
        <w:rPr>
          <w:rFonts w:ascii="Arial" w:eastAsia="Calibri" w:hAnsi="Arial" w:cs="Arial"/>
          <w:lang w:val="en-GB"/>
        </w:rPr>
        <w:t>that</w:t>
      </w:r>
      <w:r w:rsidRPr="001D276E">
        <w:rPr>
          <w:rFonts w:ascii="Arial" w:hAnsi="Arial" w:cs="Arial"/>
          <w:lang w:val="en-GB"/>
        </w:rPr>
        <w:t xml:space="preserve"> </w:t>
      </w:r>
      <w:r w:rsidRPr="001D276E">
        <w:rPr>
          <w:rFonts w:ascii="Arial" w:eastAsia="Calibri" w:hAnsi="Arial" w:cs="Arial"/>
          <w:lang w:val="en-GB"/>
        </w:rPr>
        <w:t>provided</w:t>
      </w:r>
      <w:r w:rsidRPr="001D276E">
        <w:rPr>
          <w:rFonts w:ascii="Arial" w:hAnsi="Arial" w:cs="Arial"/>
          <w:lang w:val="en-GB"/>
        </w:rPr>
        <w:t xml:space="preserve"> </w:t>
      </w:r>
      <w:r w:rsidRPr="001D276E">
        <w:rPr>
          <w:rFonts w:ascii="Arial" w:eastAsia="Calibri" w:hAnsi="Arial" w:cs="Arial"/>
          <w:lang w:val="en-GB"/>
        </w:rPr>
        <w:t>the</w:t>
      </w:r>
      <w:r w:rsidRPr="001D276E">
        <w:rPr>
          <w:rFonts w:ascii="Arial" w:hAnsi="Arial" w:cs="Arial"/>
          <w:lang w:val="en-GB"/>
        </w:rPr>
        <w:t xml:space="preserve"> </w:t>
      </w:r>
      <w:r w:rsidRPr="001D276E">
        <w:rPr>
          <w:rFonts w:ascii="Arial" w:eastAsia="Calibri" w:hAnsi="Arial" w:cs="Arial"/>
          <w:lang w:val="en-GB"/>
        </w:rPr>
        <w:t>best</w:t>
      </w:r>
      <w:r w:rsidRPr="001D276E">
        <w:rPr>
          <w:rFonts w:ascii="Arial" w:hAnsi="Arial" w:cs="Arial"/>
          <w:lang w:val="en-GB"/>
        </w:rPr>
        <w:t xml:space="preserve"> </w:t>
      </w:r>
      <w:r w:rsidRPr="001D276E">
        <w:rPr>
          <w:rFonts w:ascii="Arial" w:eastAsia="Calibri" w:hAnsi="Arial" w:cs="Arial"/>
          <w:lang w:val="en-GB"/>
        </w:rPr>
        <w:t>fit</w:t>
      </w:r>
      <w:r w:rsidRPr="001D276E">
        <w:rPr>
          <w:rFonts w:ascii="Arial" w:hAnsi="Arial" w:cs="Arial"/>
          <w:lang w:val="en-GB"/>
        </w:rPr>
        <w:t xml:space="preserve"> </w:t>
      </w:r>
      <w:r w:rsidRPr="001D276E">
        <w:rPr>
          <w:rFonts w:ascii="Arial" w:eastAsia="Calibri" w:hAnsi="Arial" w:cs="Arial"/>
          <w:lang w:val="en-GB"/>
        </w:rPr>
        <w:t>while</w:t>
      </w:r>
      <w:r w:rsidRPr="001D276E">
        <w:rPr>
          <w:rFonts w:ascii="Arial" w:hAnsi="Arial" w:cs="Arial"/>
          <w:lang w:val="en-GB"/>
        </w:rPr>
        <w:t xml:space="preserve"> </w:t>
      </w:r>
      <w:r w:rsidRPr="001D276E">
        <w:rPr>
          <w:rFonts w:ascii="Arial" w:eastAsia="Calibri" w:hAnsi="Arial" w:cs="Arial"/>
          <w:lang w:val="en-GB"/>
        </w:rPr>
        <w:t>being</w:t>
      </w:r>
      <w:r w:rsidRPr="001D276E">
        <w:rPr>
          <w:rFonts w:ascii="Arial" w:hAnsi="Arial" w:cs="Arial"/>
          <w:lang w:val="en-GB"/>
        </w:rPr>
        <w:t xml:space="preserve"> </w:t>
      </w:r>
      <w:r w:rsidRPr="001D276E">
        <w:rPr>
          <w:rFonts w:ascii="Arial" w:eastAsia="Calibri" w:hAnsi="Arial" w:cs="Arial"/>
          <w:lang w:val="en-GB"/>
        </w:rPr>
        <w:t>the</w:t>
      </w:r>
      <w:r w:rsidRPr="001D276E">
        <w:rPr>
          <w:rFonts w:ascii="Arial" w:hAnsi="Arial" w:cs="Arial"/>
          <w:lang w:val="en-GB"/>
        </w:rPr>
        <w:t xml:space="preserve"> </w:t>
      </w:r>
      <w:r w:rsidRPr="001D276E">
        <w:rPr>
          <w:rFonts w:ascii="Arial" w:eastAsia="Calibri" w:hAnsi="Arial" w:cs="Arial"/>
          <w:lang w:val="en-GB"/>
        </w:rPr>
        <w:t>most</w:t>
      </w:r>
      <w:r w:rsidRPr="001D276E">
        <w:rPr>
          <w:rFonts w:ascii="Arial" w:hAnsi="Arial" w:cs="Arial"/>
          <w:lang w:val="en-GB"/>
        </w:rPr>
        <w:t xml:space="preserve"> </w:t>
      </w:r>
      <w:r w:rsidRPr="001D276E">
        <w:rPr>
          <w:rFonts w:ascii="Arial" w:eastAsia="Calibri" w:hAnsi="Arial" w:cs="Arial"/>
          <w:lang w:val="en-GB"/>
        </w:rPr>
        <w:t>parsimonious</w:t>
      </w:r>
      <w:r w:rsidRPr="001D276E">
        <w:rPr>
          <w:rFonts w:ascii="Arial" w:hAnsi="Arial" w:cs="Arial"/>
          <w:lang w:val="en-GB"/>
        </w:rPr>
        <w:fldChar w:fldCharType="begin" w:fldLock="1"/>
      </w:r>
      <w:r w:rsidR="00970E6D">
        <w:rPr>
          <w:rFonts w:ascii="Arial" w:eastAsia="Calibri" w:hAnsi="Arial" w:cs="Arial"/>
          <w:lang w:val="en-GB"/>
        </w:rPr>
        <w:instrText>ADDIN CSL_CITATION { "citationItems" : [ { "id" : "ITEM-1", "itemData" : { "DOI" : "10.1007/978-1-4612-1694-0_15", "author" : [ { "dropping-particle" : "", "family" : "Akaike", "given" : "Hirotogu", "non-dropping-particle" : "", "parse-names" : false, "suffix" : "" } ], "id" : "ITEM-1", "issued" : { "date-parts" : [ [ "1998" ] ] }, "page" : "199-213", "title" : "Information Theory and an Extension of the Maximum Likelihood Principle", "type" : "chapter" }, "uris" : [ "http://www.mendeley.com/documents/?uuid=48c4bb9f-2a06-462f-92e8-25ecc00d9da2" ] } ], "mendeley" : { "formattedCitation" : "&lt;sup&gt;1&lt;/sup&gt;", "plainTextFormattedCitation" : "1", "previouslyFormattedCitation" : "&lt;sup&gt;1&lt;/sup&gt;" }, "properties" : { "noteIndex" : 0 }, "schema" : "https://github.com/citation-style-language/schema/raw/master/csl-citation.json" }</w:instrText>
      </w:r>
      <w:r w:rsidRPr="001D276E">
        <w:rPr>
          <w:rFonts w:ascii="Arial" w:hAnsi="Arial" w:cs="Arial"/>
          <w:lang w:val="en-GB"/>
        </w:rPr>
        <w:fldChar w:fldCharType="separate"/>
      </w:r>
      <w:r w:rsidR="00F71298" w:rsidRPr="001D276E">
        <w:rPr>
          <w:rFonts w:ascii="Arial" w:hAnsi="Arial" w:cs="Arial"/>
          <w:noProof/>
          <w:vertAlign w:val="superscript"/>
          <w:lang w:val="en-GB"/>
        </w:rPr>
        <w:t>1</w:t>
      </w:r>
      <w:r w:rsidRPr="001D276E">
        <w:rPr>
          <w:rFonts w:ascii="Arial" w:hAnsi="Arial" w:cs="Arial"/>
          <w:lang w:val="en-GB"/>
        </w:rPr>
        <w:fldChar w:fldCharType="end"/>
      </w:r>
      <w:r w:rsidRPr="001D276E">
        <w:rPr>
          <w:rFonts w:ascii="Arial" w:hAnsi="Arial" w:cs="Arial"/>
          <w:lang w:val="en-GB"/>
        </w:rPr>
        <w:t xml:space="preserve">. </w:t>
      </w:r>
    </w:p>
    <w:p w14:paraId="13F245B1" w14:textId="0E92D370" w:rsidR="004F0853" w:rsidRPr="001D276E" w:rsidRDefault="004F0853" w:rsidP="00E31E0E">
      <w:pPr>
        <w:spacing w:line="480" w:lineRule="auto"/>
        <w:ind w:firstLine="720"/>
        <w:jc w:val="both"/>
        <w:rPr>
          <w:rFonts w:ascii="Arial" w:hAnsi="Arial" w:cs="Arial"/>
        </w:rPr>
      </w:pPr>
      <w:r w:rsidRPr="001D276E">
        <w:rPr>
          <w:rFonts w:ascii="Arial" w:eastAsia="Calibri" w:hAnsi="Arial" w:cs="Arial"/>
          <w:lang w:val="en-GB"/>
        </w:rPr>
        <w:t>The</w:t>
      </w:r>
      <w:r w:rsidRPr="001D276E">
        <w:rPr>
          <w:rFonts w:ascii="Arial" w:hAnsi="Arial" w:cs="Arial"/>
          <w:lang w:val="en-GB"/>
        </w:rPr>
        <w:t xml:space="preserve"> </w:t>
      </w:r>
      <w:r w:rsidRPr="001D276E">
        <w:rPr>
          <w:rFonts w:ascii="Arial" w:eastAsia="Calibri" w:hAnsi="Arial" w:cs="Arial"/>
          <w:lang w:val="en-GB"/>
        </w:rPr>
        <w:t>following</w:t>
      </w:r>
      <w:r w:rsidRPr="001D276E">
        <w:rPr>
          <w:rFonts w:ascii="Arial" w:hAnsi="Arial" w:cs="Arial"/>
          <w:lang w:val="en-GB"/>
        </w:rPr>
        <w:t xml:space="preserve"> </w:t>
      </w:r>
      <w:r w:rsidRPr="001D276E">
        <w:rPr>
          <w:rFonts w:ascii="Arial" w:eastAsia="Calibri" w:hAnsi="Arial" w:cs="Arial"/>
          <w:lang w:val="en-GB"/>
        </w:rPr>
        <w:t>variables</w:t>
      </w:r>
      <w:r w:rsidRPr="001D276E">
        <w:rPr>
          <w:rFonts w:ascii="Arial" w:hAnsi="Arial" w:cs="Arial"/>
          <w:lang w:val="en-GB"/>
        </w:rPr>
        <w:t xml:space="preserve"> </w:t>
      </w:r>
      <w:r w:rsidRPr="001D276E">
        <w:rPr>
          <w:rFonts w:ascii="Arial" w:eastAsia="Calibri" w:hAnsi="Arial" w:cs="Arial"/>
          <w:lang w:val="en-GB"/>
        </w:rPr>
        <w:t>were</w:t>
      </w:r>
      <w:r w:rsidRPr="001D276E">
        <w:rPr>
          <w:rFonts w:ascii="Arial" w:hAnsi="Arial" w:cs="Arial"/>
          <w:lang w:val="en-GB"/>
        </w:rPr>
        <w:t xml:space="preserve"> </w:t>
      </w:r>
      <w:r w:rsidRPr="001D276E">
        <w:rPr>
          <w:rFonts w:ascii="Arial" w:eastAsia="Calibri" w:hAnsi="Arial" w:cs="Arial"/>
          <w:lang w:val="en-GB"/>
        </w:rPr>
        <w:t>considered</w:t>
      </w:r>
      <w:r w:rsidRPr="001D276E">
        <w:rPr>
          <w:rFonts w:ascii="Arial" w:hAnsi="Arial" w:cs="Arial"/>
          <w:lang w:val="en-GB"/>
        </w:rPr>
        <w:t xml:space="preserve"> </w:t>
      </w:r>
      <w:r w:rsidRPr="001D276E">
        <w:rPr>
          <w:rFonts w:ascii="Arial" w:eastAsia="Calibri" w:hAnsi="Arial" w:cs="Arial"/>
          <w:lang w:val="en-GB"/>
        </w:rPr>
        <w:t>to</w:t>
      </w:r>
      <w:r w:rsidRPr="001D276E">
        <w:rPr>
          <w:rFonts w:ascii="Arial" w:hAnsi="Arial" w:cs="Arial"/>
          <w:lang w:val="en-GB"/>
        </w:rPr>
        <w:t xml:space="preserve"> </w:t>
      </w:r>
      <w:r w:rsidRPr="001D276E">
        <w:rPr>
          <w:rFonts w:ascii="Arial" w:eastAsia="Calibri" w:hAnsi="Arial" w:cs="Arial"/>
          <w:lang w:val="en-GB"/>
        </w:rPr>
        <w:t>remain</w:t>
      </w:r>
      <w:r w:rsidRPr="001D276E">
        <w:rPr>
          <w:rFonts w:ascii="Arial" w:hAnsi="Arial" w:cs="Arial"/>
          <w:lang w:val="en-GB"/>
        </w:rPr>
        <w:t xml:space="preserve"> </w:t>
      </w:r>
      <w:r w:rsidRPr="001D276E">
        <w:rPr>
          <w:rFonts w:ascii="Arial" w:eastAsia="Calibri" w:hAnsi="Arial" w:cs="Arial"/>
          <w:lang w:val="en-GB"/>
        </w:rPr>
        <w:t>constant</w:t>
      </w:r>
      <w:r w:rsidRPr="001D276E">
        <w:rPr>
          <w:rFonts w:ascii="Arial" w:hAnsi="Arial" w:cs="Arial"/>
          <w:lang w:val="en-GB"/>
        </w:rPr>
        <w:t xml:space="preserve"> </w:t>
      </w:r>
      <w:r w:rsidRPr="001D276E">
        <w:rPr>
          <w:rFonts w:ascii="Arial" w:eastAsia="Calibri" w:hAnsi="Arial" w:cs="Arial"/>
          <w:lang w:val="en-GB"/>
        </w:rPr>
        <w:t>over</w:t>
      </w:r>
      <w:r w:rsidRPr="001D276E">
        <w:rPr>
          <w:rFonts w:ascii="Arial" w:hAnsi="Arial" w:cs="Arial"/>
          <w:lang w:val="en-GB"/>
        </w:rPr>
        <w:t xml:space="preserve"> </w:t>
      </w:r>
      <w:r w:rsidRPr="001D276E">
        <w:rPr>
          <w:rFonts w:ascii="Arial" w:eastAsia="Calibri" w:hAnsi="Arial" w:cs="Arial"/>
          <w:lang w:val="en-GB"/>
        </w:rPr>
        <w:t>time</w:t>
      </w:r>
      <w:r w:rsidRPr="001D276E">
        <w:rPr>
          <w:rFonts w:ascii="Arial" w:hAnsi="Arial" w:cs="Arial"/>
          <w:lang w:val="en-GB"/>
        </w:rPr>
        <w:t xml:space="preserve">, </w:t>
      </w:r>
      <w:r w:rsidRPr="001D276E">
        <w:rPr>
          <w:rFonts w:ascii="Arial" w:eastAsia="Calibri" w:hAnsi="Arial" w:cs="Arial"/>
          <w:lang w:val="en-GB"/>
        </w:rPr>
        <w:t>and</w:t>
      </w:r>
      <w:r w:rsidRPr="001D276E">
        <w:rPr>
          <w:rFonts w:ascii="Arial" w:hAnsi="Arial" w:cs="Arial"/>
          <w:lang w:val="en-GB"/>
        </w:rPr>
        <w:t xml:space="preserve"> </w:t>
      </w:r>
      <w:r w:rsidRPr="001D276E">
        <w:rPr>
          <w:rFonts w:ascii="Arial" w:eastAsia="Calibri" w:hAnsi="Arial" w:cs="Arial"/>
          <w:lang w:val="en-GB"/>
        </w:rPr>
        <w:t>thus</w:t>
      </w:r>
      <w:r w:rsidRPr="001D276E">
        <w:rPr>
          <w:rFonts w:ascii="Arial" w:hAnsi="Arial" w:cs="Arial"/>
          <w:lang w:val="en-GB"/>
        </w:rPr>
        <w:t xml:space="preserve"> </w:t>
      </w:r>
      <w:r w:rsidRPr="001D276E">
        <w:rPr>
          <w:rFonts w:ascii="Arial" w:eastAsia="Calibri" w:hAnsi="Arial" w:cs="Arial"/>
          <w:lang w:val="en-GB"/>
        </w:rPr>
        <w:t>coded</w:t>
      </w:r>
      <w:r w:rsidRPr="001D276E">
        <w:rPr>
          <w:rFonts w:ascii="Arial" w:hAnsi="Arial" w:cs="Arial"/>
          <w:lang w:val="en-GB"/>
        </w:rPr>
        <w:t xml:space="preserve"> </w:t>
      </w:r>
      <w:r w:rsidRPr="001D276E">
        <w:rPr>
          <w:rFonts w:ascii="Arial" w:eastAsia="Calibri" w:hAnsi="Arial" w:cs="Arial"/>
          <w:lang w:val="en-GB"/>
        </w:rPr>
        <w:t>as</w:t>
      </w:r>
      <w:r w:rsidRPr="001D276E">
        <w:rPr>
          <w:rFonts w:ascii="Arial" w:hAnsi="Arial" w:cs="Arial"/>
          <w:lang w:val="en-GB"/>
        </w:rPr>
        <w:t xml:space="preserve"> </w:t>
      </w:r>
      <w:r w:rsidRPr="001D276E">
        <w:rPr>
          <w:rFonts w:ascii="Arial" w:eastAsia="Calibri" w:hAnsi="Arial" w:cs="Arial"/>
          <w:lang w:val="en-GB"/>
        </w:rPr>
        <w:t>static</w:t>
      </w:r>
      <w:r w:rsidRPr="001D276E">
        <w:rPr>
          <w:rFonts w:ascii="Arial" w:hAnsi="Arial" w:cs="Arial"/>
          <w:lang w:val="en-GB"/>
        </w:rPr>
        <w:t xml:space="preserve"> </w:t>
      </w:r>
      <w:r w:rsidRPr="001D276E">
        <w:rPr>
          <w:rFonts w:ascii="Arial" w:eastAsia="Calibri" w:hAnsi="Arial" w:cs="Arial"/>
          <w:lang w:val="en-GB"/>
        </w:rPr>
        <w:t>variables</w:t>
      </w:r>
      <w:r w:rsidRPr="001D276E">
        <w:rPr>
          <w:rFonts w:ascii="Arial" w:hAnsi="Arial" w:cs="Arial"/>
          <w:lang w:val="en-GB"/>
        </w:rPr>
        <w:t xml:space="preserve">: </w:t>
      </w:r>
      <w:r w:rsidRPr="001D276E">
        <w:rPr>
          <w:rFonts w:ascii="Arial" w:eastAsia="Calibri" w:hAnsi="Arial" w:cs="Arial"/>
          <w:lang w:val="en-GB"/>
        </w:rPr>
        <w:t>age</w:t>
      </w:r>
      <w:r w:rsidRPr="001D276E">
        <w:rPr>
          <w:rFonts w:ascii="Arial" w:hAnsi="Arial" w:cs="Arial"/>
          <w:lang w:val="en-GB"/>
        </w:rPr>
        <w:t xml:space="preserve"> </w:t>
      </w:r>
      <w:r w:rsidRPr="001D276E">
        <w:rPr>
          <w:rFonts w:ascii="Arial" w:eastAsia="Calibri" w:hAnsi="Arial" w:cs="Arial"/>
          <w:lang w:val="en-GB"/>
        </w:rPr>
        <w:t>of</w:t>
      </w:r>
      <w:r w:rsidRPr="001D276E">
        <w:rPr>
          <w:rFonts w:ascii="Arial" w:hAnsi="Arial" w:cs="Arial"/>
          <w:lang w:val="en-GB"/>
        </w:rPr>
        <w:t xml:space="preserve"> </w:t>
      </w:r>
      <w:r w:rsidR="00A60A0B">
        <w:rPr>
          <w:rFonts w:ascii="Arial" w:hAnsi="Arial" w:cs="Arial"/>
          <w:lang w:val="en-GB"/>
        </w:rPr>
        <w:t>ulcerative colitis (</w:t>
      </w:r>
      <w:r w:rsidRPr="001D276E">
        <w:rPr>
          <w:rFonts w:ascii="Arial" w:eastAsia="Calibri" w:hAnsi="Arial" w:cs="Arial"/>
          <w:lang w:val="en-GB"/>
        </w:rPr>
        <w:t>UC</w:t>
      </w:r>
      <w:r w:rsidR="00A60A0B">
        <w:rPr>
          <w:rFonts w:ascii="Arial" w:eastAsia="Calibri" w:hAnsi="Arial" w:cs="Arial"/>
          <w:lang w:val="en-GB"/>
        </w:rPr>
        <w:t>)</w:t>
      </w:r>
      <w:r w:rsidRPr="001D276E">
        <w:rPr>
          <w:rFonts w:ascii="Arial" w:hAnsi="Arial" w:cs="Arial"/>
          <w:lang w:val="en-GB"/>
        </w:rPr>
        <w:t xml:space="preserve"> </w:t>
      </w:r>
      <w:r w:rsidRPr="001D276E">
        <w:rPr>
          <w:rFonts w:ascii="Arial" w:eastAsia="Calibri" w:hAnsi="Arial" w:cs="Arial"/>
          <w:lang w:val="en-GB"/>
        </w:rPr>
        <w:t>onset</w:t>
      </w:r>
      <w:r w:rsidRPr="001D276E">
        <w:rPr>
          <w:rFonts w:ascii="Arial" w:hAnsi="Arial" w:cs="Arial"/>
          <w:lang w:val="en-GB"/>
        </w:rPr>
        <w:t xml:space="preserve">, </w:t>
      </w:r>
      <w:r w:rsidRPr="001D276E">
        <w:rPr>
          <w:rFonts w:ascii="Arial" w:eastAsia="Calibri" w:hAnsi="Arial" w:cs="Arial"/>
          <w:lang w:val="en-GB"/>
        </w:rPr>
        <w:t>sex</w:t>
      </w:r>
      <w:r w:rsidRPr="001D276E">
        <w:rPr>
          <w:rFonts w:ascii="Arial" w:hAnsi="Arial" w:cs="Arial"/>
          <w:lang w:val="en-GB"/>
        </w:rPr>
        <w:t xml:space="preserve">, </w:t>
      </w:r>
      <w:r w:rsidRPr="001D276E">
        <w:rPr>
          <w:rFonts w:ascii="Arial" w:eastAsia="Calibri" w:hAnsi="Arial" w:cs="Arial"/>
          <w:lang w:val="en-GB"/>
        </w:rPr>
        <w:t>concomitant</w:t>
      </w:r>
      <w:r w:rsidRPr="001D276E">
        <w:rPr>
          <w:rFonts w:ascii="Arial" w:hAnsi="Arial" w:cs="Arial"/>
          <w:lang w:val="en-GB"/>
        </w:rPr>
        <w:t xml:space="preserve"> </w:t>
      </w:r>
      <w:r w:rsidR="00A60A0B">
        <w:rPr>
          <w:rFonts w:ascii="Arial" w:eastAsia="Calibri" w:hAnsi="Arial" w:cs="Arial"/>
          <w:lang w:val="en-GB"/>
        </w:rPr>
        <w:t>primary sclerosing cholangitis (PSC)</w:t>
      </w:r>
      <w:r w:rsidRPr="001D276E">
        <w:rPr>
          <w:rFonts w:ascii="Arial" w:hAnsi="Arial" w:cs="Arial"/>
          <w:lang w:val="en-GB"/>
        </w:rPr>
        <w:t xml:space="preserve">, </w:t>
      </w:r>
      <w:r w:rsidRPr="001D276E">
        <w:rPr>
          <w:rFonts w:ascii="Arial" w:eastAsia="Calibri" w:hAnsi="Arial" w:cs="Arial"/>
          <w:lang w:val="en-GB"/>
        </w:rPr>
        <w:t>and</w:t>
      </w:r>
      <w:r w:rsidRPr="001D276E">
        <w:rPr>
          <w:rFonts w:ascii="Arial" w:hAnsi="Arial" w:cs="Arial"/>
          <w:lang w:val="en-GB"/>
        </w:rPr>
        <w:t xml:space="preserve"> </w:t>
      </w:r>
      <w:r w:rsidRPr="001D276E">
        <w:rPr>
          <w:rFonts w:ascii="Arial" w:eastAsia="Calibri" w:hAnsi="Arial" w:cs="Arial"/>
          <w:lang w:val="en-GB"/>
        </w:rPr>
        <w:t>family</w:t>
      </w:r>
      <w:r w:rsidRPr="001D276E">
        <w:rPr>
          <w:rFonts w:ascii="Arial" w:hAnsi="Arial" w:cs="Arial"/>
          <w:lang w:val="en-GB"/>
        </w:rPr>
        <w:t xml:space="preserve"> </w:t>
      </w:r>
      <w:r w:rsidRPr="001D276E">
        <w:rPr>
          <w:rFonts w:ascii="Arial" w:eastAsia="Calibri" w:hAnsi="Arial" w:cs="Arial"/>
          <w:lang w:val="en-GB"/>
        </w:rPr>
        <w:t>history</w:t>
      </w:r>
      <w:r w:rsidRPr="001D276E">
        <w:rPr>
          <w:rFonts w:ascii="Arial" w:hAnsi="Arial" w:cs="Arial"/>
          <w:lang w:val="en-GB"/>
        </w:rPr>
        <w:t xml:space="preserve"> </w:t>
      </w:r>
      <w:r w:rsidRPr="001D276E">
        <w:rPr>
          <w:rFonts w:ascii="Arial" w:eastAsia="Calibri" w:hAnsi="Arial" w:cs="Arial"/>
          <w:lang w:val="en-GB"/>
        </w:rPr>
        <w:t>of</w:t>
      </w:r>
      <w:r w:rsidRPr="001D276E">
        <w:rPr>
          <w:rFonts w:ascii="Arial" w:hAnsi="Arial" w:cs="Arial"/>
          <w:lang w:val="en-GB"/>
        </w:rPr>
        <w:t xml:space="preserve"> </w:t>
      </w:r>
      <w:r w:rsidR="00A60A0B">
        <w:rPr>
          <w:rFonts w:ascii="Arial" w:hAnsi="Arial" w:cs="Arial"/>
          <w:lang w:val="en-GB"/>
        </w:rPr>
        <w:t>colorectal cancer (</w:t>
      </w:r>
      <w:r w:rsidRPr="001D276E">
        <w:rPr>
          <w:rFonts w:ascii="Arial" w:eastAsia="Calibri" w:hAnsi="Arial" w:cs="Arial"/>
          <w:lang w:val="en-GB"/>
        </w:rPr>
        <w:t>CRC</w:t>
      </w:r>
      <w:r w:rsidR="00A60A0B">
        <w:rPr>
          <w:rFonts w:ascii="Arial" w:eastAsia="Calibri" w:hAnsi="Arial" w:cs="Arial"/>
          <w:lang w:val="en-GB"/>
        </w:rPr>
        <w:t>)</w:t>
      </w:r>
      <w:r w:rsidRPr="001D276E">
        <w:rPr>
          <w:rFonts w:ascii="Arial" w:hAnsi="Arial" w:cs="Arial"/>
          <w:lang w:val="en-GB"/>
        </w:rPr>
        <w:t xml:space="preserve">. </w:t>
      </w:r>
      <w:r w:rsidRPr="001D276E">
        <w:rPr>
          <w:rFonts w:ascii="Arial" w:eastAsia="Calibri" w:hAnsi="Arial" w:cs="Arial"/>
          <w:lang w:val="en-GB"/>
        </w:rPr>
        <w:t>In</w:t>
      </w:r>
      <w:r w:rsidRPr="001D276E">
        <w:rPr>
          <w:rFonts w:ascii="Arial" w:hAnsi="Arial" w:cs="Arial"/>
          <w:lang w:val="en-GB"/>
        </w:rPr>
        <w:t xml:space="preserve"> </w:t>
      </w:r>
      <w:r w:rsidRPr="001D276E">
        <w:rPr>
          <w:rFonts w:ascii="Arial" w:eastAsia="Calibri" w:hAnsi="Arial" w:cs="Arial"/>
          <w:lang w:val="en-GB"/>
        </w:rPr>
        <w:t>addition</w:t>
      </w:r>
      <w:r w:rsidRPr="001D276E">
        <w:rPr>
          <w:rFonts w:ascii="Arial" w:hAnsi="Arial" w:cs="Arial"/>
          <w:lang w:val="en-GB"/>
        </w:rPr>
        <w:t>,</w:t>
      </w:r>
      <w:r w:rsidRPr="001D276E">
        <w:rPr>
          <w:rFonts w:ascii="Arial" w:hAnsi="Arial" w:cs="Arial"/>
        </w:rPr>
        <w:t xml:space="preserve"> </w:t>
      </w:r>
      <w:r w:rsidRPr="001D276E">
        <w:rPr>
          <w:rFonts w:ascii="Arial" w:eastAsia="Calibri" w:hAnsi="Arial" w:cs="Arial"/>
        </w:rPr>
        <w:t>exposure</w:t>
      </w:r>
      <w:r w:rsidRPr="001D276E">
        <w:rPr>
          <w:rFonts w:ascii="Arial" w:hAnsi="Arial" w:cs="Arial"/>
        </w:rPr>
        <w:t xml:space="preserve"> </w:t>
      </w:r>
      <w:r w:rsidRPr="001D276E">
        <w:rPr>
          <w:rFonts w:ascii="Arial" w:eastAsia="Calibri" w:hAnsi="Arial" w:cs="Arial"/>
        </w:rPr>
        <w:t>to</w:t>
      </w:r>
      <w:r w:rsidRPr="001D276E">
        <w:rPr>
          <w:rFonts w:ascii="Arial" w:hAnsi="Arial" w:cs="Arial"/>
        </w:rPr>
        <w:t xml:space="preserve"> 5-</w:t>
      </w:r>
      <w:r w:rsidRPr="001D276E">
        <w:rPr>
          <w:rFonts w:ascii="Arial" w:eastAsia="Calibri" w:hAnsi="Arial" w:cs="Arial"/>
        </w:rPr>
        <w:t>aminosalicylates</w:t>
      </w:r>
      <w:r w:rsidRPr="001D276E">
        <w:rPr>
          <w:rFonts w:ascii="Arial" w:hAnsi="Arial" w:cs="Arial"/>
        </w:rPr>
        <w:t xml:space="preserve"> (5-</w:t>
      </w:r>
      <w:r w:rsidRPr="001D276E">
        <w:rPr>
          <w:rFonts w:ascii="Arial" w:eastAsia="Calibri" w:hAnsi="Arial" w:cs="Arial"/>
        </w:rPr>
        <w:t>ASAs</w:t>
      </w:r>
      <w:r w:rsidRPr="001D276E">
        <w:rPr>
          <w:rFonts w:ascii="Arial" w:hAnsi="Arial" w:cs="Arial"/>
        </w:rPr>
        <w:t xml:space="preserve">) </w:t>
      </w:r>
      <w:r w:rsidRPr="001D276E">
        <w:rPr>
          <w:rFonts w:ascii="Arial" w:eastAsia="Calibri" w:hAnsi="Arial" w:cs="Arial"/>
        </w:rPr>
        <w:t>and</w:t>
      </w:r>
      <w:r w:rsidRPr="001D276E">
        <w:rPr>
          <w:rFonts w:ascii="Arial" w:hAnsi="Arial" w:cs="Arial"/>
        </w:rPr>
        <w:t xml:space="preserve"> </w:t>
      </w:r>
      <w:r w:rsidRPr="001D276E">
        <w:rPr>
          <w:rFonts w:ascii="Arial" w:eastAsia="Calibri" w:hAnsi="Arial" w:cs="Arial"/>
        </w:rPr>
        <w:t>immunosuppressants</w:t>
      </w:r>
      <w:r w:rsidRPr="001D276E">
        <w:rPr>
          <w:rFonts w:ascii="Arial" w:hAnsi="Arial" w:cs="Arial"/>
        </w:rPr>
        <w:t xml:space="preserve"> </w:t>
      </w:r>
      <w:r w:rsidRPr="001D276E">
        <w:rPr>
          <w:rFonts w:ascii="Arial" w:eastAsia="Calibri" w:hAnsi="Arial" w:cs="Arial"/>
        </w:rPr>
        <w:t>were</w:t>
      </w:r>
      <w:r w:rsidRPr="001D276E">
        <w:rPr>
          <w:rFonts w:ascii="Arial" w:hAnsi="Arial" w:cs="Arial"/>
        </w:rPr>
        <w:t xml:space="preserve"> </w:t>
      </w:r>
      <w:r w:rsidRPr="001D276E">
        <w:rPr>
          <w:rFonts w:ascii="Arial" w:eastAsia="Calibri" w:hAnsi="Arial" w:cs="Arial"/>
        </w:rPr>
        <w:t>coded</w:t>
      </w:r>
      <w:r w:rsidRPr="001D276E">
        <w:rPr>
          <w:rFonts w:ascii="Arial" w:hAnsi="Arial" w:cs="Arial"/>
        </w:rPr>
        <w:t xml:space="preserve"> </w:t>
      </w:r>
      <w:r w:rsidRPr="001D276E">
        <w:rPr>
          <w:rFonts w:ascii="Arial" w:eastAsia="Calibri" w:hAnsi="Arial" w:cs="Arial"/>
        </w:rPr>
        <w:t>as</w:t>
      </w:r>
      <w:r w:rsidRPr="001D276E">
        <w:rPr>
          <w:rFonts w:ascii="Arial" w:hAnsi="Arial" w:cs="Arial"/>
        </w:rPr>
        <w:t xml:space="preserve"> </w:t>
      </w:r>
      <w:r w:rsidRPr="001D276E">
        <w:rPr>
          <w:rFonts w:ascii="Arial" w:eastAsia="Calibri" w:hAnsi="Arial" w:cs="Arial"/>
        </w:rPr>
        <w:t>static</w:t>
      </w:r>
      <w:r w:rsidRPr="001D276E">
        <w:rPr>
          <w:rFonts w:ascii="Arial" w:hAnsi="Arial" w:cs="Arial"/>
        </w:rPr>
        <w:t xml:space="preserve"> </w:t>
      </w:r>
      <w:r w:rsidRPr="001D276E">
        <w:rPr>
          <w:rFonts w:ascii="Arial" w:eastAsia="Calibri" w:hAnsi="Arial" w:cs="Arial"/>
        </w:rPr>
        <w:t>variables</w:t>
      </w:r>
      <w:r w:rsidRPr="001D276E">
        <w:rPr>
          <w:rFonts w:ascii="Arial" w:hAnsi="Arial" w:cs="Arial"/>
        </w:rPr>
        <w:t xml:space="preserve">. </w:t>
      </w:r>
      <w:r w:rsidRPr="001D276E">
        <w:rPr>
          <w:rFonts w:ascii="Arial" w:eastAsia="Calibri" w:hAnsi="Arial" w:cs="Arial"/>
        </w:rPr>
        <w:t>This</w:t>
      </w:r>
      <w:r w:rsidRPr="001D276E">
        <w:rPr>
          <w:rFonts w:ascii="Arial" w:hAnsi="Arial" w:cs="Arial"/>
        </w:rPr>
        <w:t xml:space="preserve"> </w:t>
      </w:r>
      <w:r w:rsidRPr="001D276E">
        <w:rPr>
          <w:rFonts w:ascii="Arial" w:eastAsia="Calibri" w:hAnsi="Arial" w:cs="Arial"/>
        </w:rPr>
        <w:t>was</w:t>
      </w:r>
      <w:r w:rsidRPr="001D276E">
        <w:rPr>
          <w:rFonts w:ascii="Arial" w:hAnsi="Arial" w:cs="Arial"/>
        </w:rPr>
        <w:t xml:space="preserve"> </w:t>
      </w:r>
      <w:r w:rsidRPr="001D276E">
        <w:rPr>
          <w:rFonts w:ascii="Arial" w:eastAsia="Calibri" w:hAnsi="Arial" w:cs="Arial"/>
        </w:rPr>
        <w:t>because</w:t>
      </w:r>
      <w:r w:rsidRPr="001D276E">
        <w:rPr>
          <w:rFonts w:ascii="Arial" w:hAnsi="Arial" w:cs="Arial"/>
        </w:rPr>
        <w:t xml:space="preserve"> </w:t>
      </w:r>
      <w:r w:rsidRPr="001D276E">
        <w:rPr>
          <w:rFonts w:ascii="Arial" w:eastAsia="Calibri" w:hAnsi="Arial" w:cs="Arial"/>
        </w:rPr>
        <w:t>the</w:t>
      </w:r>
      <w:r w:rsidRPr="001D276E">
        <w:rPr>
          <w:rFonts w:ascii="Arial" w:hAnsi="Arial" w:cs="Arial"/>
        </w:rPr>
        <w:t xml:space="preserve"> </w:t>
      </w:r>
      <w:r w:rsidRPr="001D276E">
        <w:rPr>
          <w:rFonts w:ascii="Arial" w:eastAsia="Calibri" w:hAnsi="Arial" w:cs="Arial"/>
        </w:rPr>
        <w:t>only</w:t>
      </w:r>
      <w:r w:rsidRPr="001D276E">
        <w:rPr>
          <w:rFonts w:ascii="Arial" w:hAnsi="Arial" w:cs="Arial"/>
        </w:rPr>
        <w:t xml:space="preserve"> </w:t>
      </w:r>
      <w:r w:rsidRPr="001D276E">
        <w:rPr>
          <w:rFonts w:ascii="Arial" w:eastAsia="Calibri" w:hAnsi="Arial" w:cs="Arial"/>
        </w:rPr>
        <w:t>high</w:t>
      </w:r>
      <w:r w:rsidRPr="001D276E">
        <w:rPr>
          <w:rFonts w:ascii="Arial" w:hAnsi="Arial" w:cs="Arial"/>
        </w:rPr>
        <w:t xml:space="preserve"> </w:t>
      </w:r>
      <w:r w:rsidRPr="001D276E">
        <w:rPr>
          <w:rFonts w:ascii="Arial" w:eastAsia="Calibri" w:hAnsi="Arial" w:cs="Arial"/>
        </w:rPr>
        <w:t>quality</w:t>
      </w:r>
      <w:r w:rsidRPr="001D276E">
        <w:rPr>
          <w:rFonts w:ascii="Arial" w:hAnsi="Arial" w:cs="Arial"/>
        </w:rPr>
        <w:t xml:space="preserve"> </w:t>
      </w:r>
      <w:r w:rsidRPr="001D276E">
        <w:rPr>
          <w:rFonts w:ascii="Arial" w:eastAsia="Calibri" w:hAnsi="Arial" w:cs="Arial"/>
        </w:rPr>
        <w:t>information</w:t>
      </w:r>
      <w:r w:rsidRPr="001D276E">
        <w:rPr>
          <w:rFonts w:ascii="Arial" w:hAnsi="Arial" w:cs="Arial"/>
        </w:rPr>
        <w:t xml:space="preserve"> </w:t>
      </w:r>
      <w:r w:rsidRPr="001D276E">
        <w:rPr>
          <w:rFonts w:ascii="Arial" w:eastAsia="Calibri" w:hAnsi="Arial" w:cs="Arial"/>
        </w:rPr>
        <w:t>available</w:t>
      </w:r>
      <w:r w:rsidRPr="001D276E">
        <w:rPr>
          <w:rFonts w:ascii="Arial" w:hAnsi="Arial" w:cs="Arial"/>
        </w:rPr>
        <w:t xml:space="preserve"> </w:t>
      </w:r>
      <w:r w:rsidRPr="001D276E">
        <w:rPr>
          <w:rFonts w:ascii="Arial" w:eastAsia="Calibri" w:hAnsi="Arial" w:cs="Arial"/>
        </w:rPr>
        <w:t>was</w:t>
      </w:r>
      <w:r w:rsidRPr="001D276E">
        <w:rPr>
          <w:rFonts w:ascii="Arial" w:hAnsi="Arial" w:cs="Arial"/>
        </w:rPr>
        <w:t xml:space="preserve"> </w:t>
      </w:r>
      <w:r w:rsidRPr="001D276E">
        <w:rPr>
          <w:rFonts w:ascii="Arial" w:eastAsia="Calibri" w:hAnsi="Arial" w:cs="Arial"/>
        </w:rPr>
        <w:t>the</w:t>
      </w:r>
      <w:r w:rsidRPr="001D276E">
        <w:rPr>
          <w:rFonts w:ascii="Arial" w:hAnsi="Arial" w:cs="Arial"/>
        </w:rPr>
        <w:t xml:space="preserve"> </w:t>
      </w:r>
      <w:r w:rsidRPr="001D276E">
        <w:rPr>
          <w:rFonts w:ascii="Arial" w:eastAsia="Calibri" w:hAnsi="Arial" w:cs="Arial"/>
        </w:rPr>
        <w:t>duration</w:t>
      </w:r>
      <w:r w:rsidRPr="001D276E">
        <w:rPr>
          <w:rFonts w:ascii="Arial" w:hAnsi="Arial" w:cs="Arial"/>
        </w:rPr>
        <w:t xml:space="preserve"> </w:t>
      </w:r>
      <w:r w:rsidRPr="001D276E">
        <w:rPr>
          <w:rFonts w:ascii="Arial" w:eastAsia="Calibri" w:hAnsi="Arial" w:cs="Arial"/>
        </w:rPr>
        <w:t>of</w:t>
      </w:r>
      <w:r w:rsidRPr="001D276E">
        <w:rPr>
          <w:rFonts w:ascii="Arial" w:hAnsi="Arial" w:cs="Arial"/>
        </w:rPr>
        <w:t xml:space="preserve"> </w:t>
      </w:r>
      <w:r w:rsidRPr="001D276E">
        <w:rPr>
          <w:rFonts w:ascii="Arial" w:eastAsia="Calibri" w:hAnsi="Arial" w:cs="Arial"/>
        </w:rPr>
        <w:t>drug</w:t>
      </w:r>
      <w:r w:rsidRPr="001D276E">
        <w:rPr>
          <w:rFonts w:ascii="Arial" w:hAnsi="Arial" w:cs="Arial"/>
        </w:rPr>
        <w:t xml:space="preserve"> </w:t>
      </w:r>
      <w:r w:rsidRPr="001D276E">
        <w:rPr>
          <w:rFonts w:ascii="Arial" w:eastAsia="Calibri" w:hAnsi="Arial" w:cs="Arial"/>
        </w:rPr>
        <w:t>exposure</w:t>
      </w:r>
      <w:r w:rsidRPr="001D276E">
        <w:rPr>
          <w:rFonts w:ascii="Arial" w:hAnsi="Arial" w:cs="Arial"/>
        </w:rPr>
        <w:t xml:space="preserve"> </w:t>
      </w:r>
      <w:r w:rsidRPr="001D276E">
        <w:rPr>
          <w:rFonts w:ascii="Arial" w:eastAsia="Calibri" w:hAnsi="Arial" w:cs="Arial"/>
        </w:rPr>
        <w:t>by</w:t>
      </w:r>
      <w:r w:rsidRPr="001D276E">
        <w:rPr>
          <w:rFonts w:ascii="Arial" w:hAnsi="Arial" w:cs="Arial"/>
        </w:rPr>
        <w:t xml:space="preserve"> </w:t>
      </w:r>
      <w:r w:rsidRPr="001D276E">
        <w:rPr>
          <w:rFonts w:ascii="Arial" w:eastAsia="Calibri" w:hAnsi="Arial" w:cs="Arial"/>
        </w:rPr>
        <w:t>the</w:t>
      </w:r>
      <w:r w:rsidRPr="001D276E">
        <w:rPr>
          <w:rFonts w:ascii="Arial" w:hAnsi="Arial" w:cs="Arial"/>
        </w:rPr>
        <w:t xml:space="preserve"> </w:t>
      </w:r>
      <w:r w:rsidRPr="001D276E">
        <w:rPr>
          <w:rFonts w:ascii="Arial" w:eastAsia="Calibri" w:hAnsi="Arial" w:cs="Arial"/>
        </w:rPr>
        <w:t>end</w:t>
      </w:r>
      <w:r w:rsidRPr="001D276E">
        <w:rPr>
          <w:rFonts w:ascii="Arial" w:hAnsi="Arial" w:cs="Arial"/>
        </w:rPr>
        <w:t xml:space="preserve"> </w:t>
      </w:r>
      <w:r w:rsidRPr="001D276E">
        <w:rPr>
          <w:rFonts w:ascii="Arial" w:eastAsia="Calibri" w:hAnsi="Arial" w:cs="Arial"/>
        </w:rPr>
        <w:t>of</w:t>
      </w:r>
      <w:r w:rsidRPr="001D276E">
        <w:rPr>
          <w:rFonts w:ascii="Arial" w:hAnsi="Arial" w:cs="Arial"/>
        </w:rPr>
        <w:t xml:space="preserve"> </w:t>
      </w:r>
      <w:r w:rsidRPr="001D276E">
        <w:rPr>
          <w:rFonts w:ascii="Arial" w:eastAsia="Calibri" w:hAnsi="Arial" w:cs="Arial"/>
        </w:rPr>
        <w:t>follow</w:t>
      </w:r>
      <w:r w:rsidRPr="001D276E">
        <w:rPr>
          <w:rFonts w:ascii="Arial" w:hAnsi="Arial" w:cs="Arial"/>
        </w:rPr>
        <w:t>-</w:t>
      </w:r>
      <w:r w:rsidRPr="001D276E">
        <w:rPr>
          <w:rFonts w:ascii="Arial" w:eastAsia="Calibri" w:hAnsi="Arial" w:cs="Arial"/>
        </w:rPr>
        <w:t>up</w:t>
      </w:r>
      <w:r w:rsidRPr="001D276E">
        <w:rPr>
          <w:rFonts w:ascii="Arial" w:hAnsi="Arial" w:cs="Arial"/>
        </w:rPr>
        <w:t xml:space="preserve">. </w:t>
      </w:r>
      <w:r w:rsidRPr="001D276E">
        <w:rPr>
          <w:rFonts w:ascii="Arial" w:eastAsia="Calibri" w:hAnsi="Arial" w:cs="Arial"/>
        </w:rPr>
        <w:t>Thus</w:t>
      </w:r>
      <w:r w:rsidRPr="001D276E">
        <w:rPr>
          <w:rFonts w:ascii="Arial" w:hAnsi="Arial" w:cs="Arial"/>
        </w:rPr>
        <w:t xml:space="preserve">, </w:t>
      </w:r>
      <w:r w:rsidRPr="001D276E">
        <w:rPr>
          <w:rFonts w:ascii="Arial" w:eastAsia="Calibri" w:hAnsi="Arial" w:cs="Arial"/>
        </w:rPr>
        <w:t>their</w:t>
      </w:r>
      <w:r w:rsidRPr="001D276E">
        <w:rPr>
          <w:rFonts w:ascii="Arial" w:hAnsi="Arial" w:cs="Arial"/>
        </w:rPr>
        <w:t xml:space="preserve"> </w:t>
      </w:r>
      <w:r w:rsidRPr="001D276E">
        <w:rPr>
          <w:rFonts w:ascii="Arial" w:eastAsia="Calibri" w:hAnsi="Arial" w:cs="Arial"/>
        </w:rPr>
        <w:t>primary</w:t>
      </w:r>
      <w:r w:rsidRPr="001D276E">
        <w:rPr>
          <w:rFonts w:ascii="Arial" w:hAnsi="Arial" w:cs="Arial"/>
        </w:rPr>
        <w:t xml:space="preserve"> </w:t>
      </w:r>
      <w:r w:rsidRPr="001D276E">
        <w:rPr>
          <w:rFonts w:ascii="Arial" w:eastAsia="Calibri" w:hAnsi="Arial" w:cs="Arial"/>
        </w:rPr>
        <w:t>purpose</w:t>
      </w:r>
      <w:r w:rsidRPr="001D276E">
        <w:rPr>
          <w:rFonts w:ascii="Arial" w:hAnsi="Arial" w:cs="Arial"/>
        </w:rPr>
        <w:t xml:space="preserve"> </w:t>
      </w:r>
      <w:r w:rsidRPr="001D276E">
        <w:rPr>
          <w:rFonts w:ascii="Arial" w:eastAsia="Calibri" w:hAnsi="Arial" w:cs="Arial"/>
        </w:rPr>
        <w:t>was</w:t>
      </w:r>
      <w:r w:rsidRPr="001D276E">
        <w:rPr>
          <w:rFonts w:ascii="Arial" w:hAnsi="Arial" w:cs="Arial"/>
        </w:rPr>
        <w:t xml:space="preserve"> </w:t>
      </w:r>
      <w:r w:rsidRPr="001D276E">
        <w:rPr>
          <w:rFonts w:ascii="Arial" w:eastAsia="Calibri" w:hAnsi="Arial" w:cs="Arial"/>
        </w:rPr>
        <w:t>to</w:t>
      </w:r>
      <w:r w:rsidRPr="001D276E">
        <w:rPr>
          <w:rFonts w:ascii="Arial" w:hAnsi="Arial" w:cs="Arial"/>
        </w:rPr>
        <w:t xml:space="preserve"> </w:t>
      </w:r>
      <w:r w:rsidRPr="001D276E">
        <w:rPr>
          <w:rFonts w:ascii="Arial" w:eastAsia="Calibri" w:hAnsi="Arial" w:cs="Arial"/>
        </w:rPr>
        <w:t>control</w:t>
      </w:r>
      <w:r w:rsidRPr="001D276E">
        <w:rPr>
          <w:rFonts w:ascii="Arial" w:hAnsi="Arial" w:cs="Arial"/>
        </w:rPr>
        <w:t xml:space="preserve"> </w:t>
      </w:r>
      <w:r w:rsidRPr="001D276E">
        <w:rPr>
          <w:rFonts w:ascii="Arial" w:eastAsia="Calibri" w:hAnsi="Arial" w:cs="Arial"/>
        </w:rPr>
        <w:t>for</w:t>
      </w:r>
      <w:r w:rsidRPr="001D276E">
        <w:rPr>
          <w:rFonts w:ascii="Arial" w:hAnsi="Arial" w:cs="Arial"/>
        </w:rPr>
        <w:t xml:space="preserve"> </w:t>
      </w:r>
      <w:r w:rsidRPr="001D276E">
        <w:rPr>
          <w:rFonts w:ascii="Arial" w:eastAsia="Calibri" w:hAnsi="Arial" w:cs="Arial"/>
        </w:rPr>
        <w:t>their</w:t>
      </w:r>
      <w:r w:rsidRPr="001D276E">
        <w:rPr>
          <w:rFonts w:ascii="Arial" w:hAnsi="Arial" w:cs="Arial"/>
        </w:rPr>
        <w:t xml:space="preserve"> </w:t>
      </w:r>
      <w:r w:rsidRPr="001D276E">
        <w:rPr>
          <w:rFonts w:ascii="Arial" w:eastAsia="Calibri" w:hAnsi="Arial" w:cs="Arial"/>
        </w:rPr>
        <w:t>effect</w:t>
      </w:r>
      <w:r w:rsidRPr="001D276E">
        <w:rPr>
          <w:rFonts w:ascii="Arial" w:hAnsi="Arial" w:cs="Arial"/>
        </w:rPr>
        <w:t xml:space="preserve"> </w:t>
      </w:r>
      <w:r w:rsidRPr="001D276E">
        <w:rPr>
          <w:rFonts w:ascii="Arial" w:eastAsia="Calibri" w:hAnsi="Arial" w:cs="Arial"/>
        </w:rPr>
        <w:t>on</w:t>
      </w:r>
      <w:r w:rsidRPr="001D276E">
        <w:rPr>
          <w:rFonts w:ascii="Arial" w:hAnsi="Arial" w:cs="Arial"/>
        </w:rPr>
        <w:t xml:space="preserve"> </w:t>
      </w:r>
      <w:r w:rsidRPr="001D276E">
        <w:rPr>
          <w:rFonts w:ascii="Arial" w:eastAsia="Calibri" w:hAnsi="Arial" w:cs="Arial"/>
        </w:rPr>
        <w:t>other</w:t>
      </w:r>
      <w:r w:rsidRPr="001D276E">
        <w:rPr>
          <w:rFonts w:ascii="Arial" w:hAnsi="Arial" w:cs="Arial"/>
        </w:rPr>
        <w:t xml:space="preserve"> </w:t>
      </w:r>
      <w:r w:rsidRPr="001D276E">
        <w:rPr>
          <w:rFonts w:ascii="Arial" w:eastAsia="Calibri" w:hAnsi="Arial" w:cs="Arial"/>
        </w:rPr>
        <w:t>predictors</w:t>
      </w:r>
      <w:r w:rsidRPr="001D276E">
        <w:rPr>
          <w:rFonts w:ascii="Arial" w:hAnsi="Arial" w:cs="Arial"/>
        </w:rPr>
        <w:t xml:space="preserve"> </w:t>
      </w:r>
      <w:r w:rsidRPr="001D276E">
        <w:rPr>
          <w:rFonts w:ascii="Arial" w:eastAsia="Calibri" w:hAnsi="Arial" w:cs="Arial"/>
        </w:rPr>
        <w:t>if</w:t>
      </w:r>
      <w:r w:rsidRPr="001D276E">
        <w:rPr>
          <w:rFonts w:ascii="Arial" w:hAnsi="Arial" w:cs="Arial"/>
        </w:rPr>
        <w:t xml:space="preserve"> </w:t>
      </w:r>
      <w:r w:rsidRPr="001D276E">
        <w:rPr>
          <w:rFonts w:ascii="Arial" w:eastAsia="Calibri" w:hAnsi="Arial" w:cs="Arial"/>
        </w:rPr>
        <w:t>required</w:t>
      </w:r>
      <w:r w:rsidRPr="001D276E">
        <w:rPr>
          <w:rFonts w:ascii="Arial" w:hAnsi="Arial" w:cs="Arial"/>
        </w:rPr>
        <w:t xml:space="preserve">, </w:t>
      </w:r>
      <w:r w:rsidRPr="001D276E">
        <w:rPr>
          <w:rFonts w:ascii="Arial" w:eastAsia="Calibri" w:hAnsi="Arial" w:cs="Arial"/>
        </w:rPr>
        <w:t>rather</w:t>
      </w:r>
      <w:r w:rsidRPr="001D276E">
        <w:rPr>
          <w:rFonts w:ascii="Arial" w:hAnsi="Arial" w:cs="Arial"/>
        </w:rPr>
        <w:t xml:space="preserve"> </w:t>
      </w:r>
      <w:r w:rsidRPr="001D276E">
        <w:rPr>
          <w:rFonts w:ascii="Arial" w:eastAsia="Calibri" w:hAnsi="Arial" w:cs="Arial"/>
        </w:rPr>
        <w:t>than</w:t>
      </w:r>
      <w:r w:rsidRPr="001D276E">
        <w:rPr>
          <w:rFonts w:ascii="Arial" w:hAnsi="Arial" w:cs="Arial"/>
        </w:rPr>
        <w:t xml:space="preserve"> </w:t>
      </w:r>
      <w:r w:rsidRPr="001D276E">
        <w:rPr>
          <w:rFonts w:ascii="Arial" w:eastAsia="Calibri" w:hAnsi="Arial" w:cs="Arial"/>
        </w:rPr>
        <w:t>investigating</w:t>
      </w:r>
      <w:r w:rsidRPr="001D276E">
        <w:rPr>
          <w:rFonts w:ascii="Arial" w:hAnsi="Arial" w:cs="Arial"/>
        </w:rPr>
        <w:t xml:space="preserve"> </w:t>
      </w:r>
      <w:r w:rsidRPr="001D276E">
        <w:rPr>
          <w:rFonts w:ascii="Arial" w:eastAsia="Calibri" w:hAnsi="Arial" w:cs="Arial"/>
        </w:rPr>
        <w:t>them</w:t>
      </w:r>
      <w:r w:rsidRPr="001D276E">
        <w:rPr>
          <w:rFonts w:ascii="Arial" w:hAnsi="Arial" w:cs="Arial"/>
        </w:rPr>
        <w:t xml:space="preserve"> </w:t>
      </w:r>
      <w:r w:rsidRPr="001D276E">
        <w:rPr>
          <w:rFonts w:ascii="Arial" w:eastAsia="Calibri" w:hAnsi="Arial" w:cs="Arial"/>
        </w:rPr>
        <w:t>as</w:t>
      </w:r>
      <w:r w:rsidRPr="001D276E">
        <w:rPr>
          <w:rFonts w:ascii="Arial" w:hAnsi="Arial" w:cs="Arial"/>
        </w:rPr>
        <w:t xml:space="preserve"> </w:t>
      </w:r>
      <w:r w:rsidRPr="001D276E">
        <w:rPr>
          <w:rFonts w:ascii="Arial" w:eastAsia="Calibri" w:hAnsi="Arial" w:cs="Arial"/>
        </w:rPr>
        <w:t>a</w:t>
      </w:r>
      <w:r w:rsidRPr="001D276E">
        <w:rPr>
          <w:rFonts w:ascii="Arial" w:hAnsi="Arial" w:cs="Arial"/>
        </w:rPr>
        <w:t xml:space="preserve"> </w:t>
      </w:r>
      <w:r w:rsidRPr="001D276E">
        <w:rPr>
          <w:rFonts w:ascii="Arial" w:eastAsia="Calibri" w:hAnsi="Arial" w:cs="Arial"/>
        </w:rPr>
        <w:t>potential</w:t>
      </w:r>
      <w:r w:rsidRPr="001D276E">
        <w:rPr>
          <w:rFonts w:ascii="Arial" w:hAnsi="Arial" w:cs="Arial"/>
        </w:rPr>
        <w:t xml:space="preserve"> </w:t>
      </w:r>
      <w:r w:rsidRPr="001D276E">
        <w:rPr>
          <w:rFonts w:ascii="Arial" w:eastAsia="Calibri" w:hAnsi="Arial" w:cs="Arial"/>
        </w:rPr>
        <w:t>risk</w:t>
      </w:r>
      <w:r w:rsidRPr="001D276E">
        <w:rPr>
          <w:rFonts w:ascii="Arial" w:hAnsi="Arial" w:cs="Arial"/>
        </w:rPr>
        <w:t>/</w:t>
      </w:r>
      <w:r w:rsidRPr="001D276E">
        <w:rPr>
          <w:rFonts w:ascii="Arial" w:eastAsia="Calibri" w:hAnsi="Arial" w:cs="Arial"/>
        </w:rPr>
        <w:t>protective</w:t>
      </w:r>
      <w:r w:rsidRPr="001D276E">
        <w:rPr>
          <w:rFonts w:ascii="Arial" w:hAnsi="Arial" w:cs="Arial"/>
        </w:rPr>
        <w:t xml:space="preserve"> </w:t>
      </w:r>
      <w:r w:rsidRPr="001D276E">
        <w:rPr>
          <w:rFonts w:ascii="Arial" w:eastAsia="Calibri" w:hAnsi="Arial" w:cs="Arial"/>
        </w:rPr>
        <w:t>factor</w:t>
      </w:r>
      <w:r w:rsidRPr="001D276E">
        <w:rPr>
          <w:rFonts w:ascii="Arial" w:hAnsi="Arial" w:cs="Arial"/>
        </w:rPr>
        <w:t xml:space="preserve"> </w:t>
      </w:r>
      <w:r w:rsidRPr="001D276E">
        <w:rPr>
          <w:rFonts w:ascii="Arial" w:eastAsia="Calibri" w:hAnsi="Arial" w:cs="Arial"/>
        </w:rPr>
        <w:t>for</w:t>
      </w:r>
      <w:r w:rsidRPr="001D276E">
        <w:rPr>
          <w:rFonts w:ascii="Arial" w:hAnsi="Arial" w:cs="Arial"/>
        </w:rPr>
        <w:t xml:space="preserve"> </w:t>
      </w:r>
      <w:r w:rsidRPr="001D276E">
        <w:rPr>
          <w:rFonts w:ascii="Arial" w:eastAsia="Calibri" w:hAnsi="Arial" w:cs="Arial"/>
        </w:rPr>
        <w:t>progression</w:t>
      </w:r>
      <w:r w:rsidRPr="001D276E">
        <w:rPr>
          <w:rFonts w:ascii="Arial" w:hAnsi="Arial" w:cs="Arial"/>
        </w:rPr>
        <w:t xml:space="preserve"> </w:t>
      </w:r>
      <w:r w:rsidRPr="001D276E">
        <w:rPr>
          <w:rFonts w:ascii="Arial" w:eastAsia="Calibri" w:hAnsi="Arial" w:cs="Arial"/>
        </w:rPr>
        <w:t>to</w:t>
      </w:r>
      <w:r w:rsidRPr="001D276E">
        <w:rPr>
          <w:rFonts w:ascii="Arial" w:hAnsi="Arial" w:cs="Arial"/>
        </w:rPr>
        <w:t xml:space="preserve"> </w:t>
      </w:r>
      <w:r w:rsidRPr="001D276E">
        <w:rPr>
          <w:rFonts w:ascii="Arial" w:eastAsia="Calibri" w:hAnsi="Arial" w:cs="Arial"/>
        </w:rPr>
        <w:t>colorectal</w:t>
      </w:r>
      <w:r w:rsidRPr="001D276E">
        <w:rPr>
          <w:rFonts w:ascii="Arial" w:hAnsi="Arial" w:cs="Arial"/>
        </w:rPr>
        <w:t xml:space="preserve"> </w:t>
      </w:r>
      <w:r w:rsidRPr="001D276E">
        <w:rPr>
          <w:rFonts w:ascii="Arial" w:eastAsia="Calibri" w:hAnsi="Arial" w:cs="Arial"/>
        </w:rPr>
        <w:t>neoplasia</w:t>
      </w:r>
      <w:r w:rsidRPr="001D276E">
        <w:rPr>
          <w:rFonts w:ascii="Arial" w:hAnsi="Arial" w:cs="Arial"/>
        </w:rPr>
        <w:t>.</w:t>
      </w:r>
    </w:p>
    <w:p w14:paraId="50684562" w14:textId="77777777" w:rsidR="004F0853" w:rsidRDefault="004F0853" w:rsidP="00E31E0E">
      <w:pPr>
        <w:spacing w:line="480" w:lineRule="auto"/>
        <w:ind w:firstLine="720"/>
        <w:jc w:val="both"/>
        <w:rPr>
          <w:rFonts w:ascii="Arial" w:hAnsi="Arial" w:cs="Arial"/>
          <w:lang w:val="en-GB"/>
        </w:rPr>
      </w:pPr>
      <w:r w:rsidRPr="001D276E">
        <w:rPr>
          <w:rFonts w:ascii="Arial" w:eastAsia="Calibri" w:hAnsi="Arial" w:cs="Arial"/>
          <w:lang w:val="en-GB"/>
        </w:rPr>
        <w:t>All</w:t>
      </w:r>
      <w:r w:rsidRPr="001D276E">
        <w:rPr>
          <w:rFonts w:ascii="Arial" w:hAnsi="Arial" w:cs="Arial"/>
          <w:lang w:val="en-GB"/>
        </w:rPr>
        <w:t xml:space="preserve"> </w:t>
      </w:r>
      <w:r w:rsidRPr="001D276E">
        <w:rPr>
          <w:rFonts w:ascii="Arial" w:eastAsia="Calibri" w:hAnsi="Arial" w:cs="Arial"/>
          <w:lang w:val="en-GB"/>
        </w:rPr>
        <w:t>other</w:t>
      </w:r>
      <w:r w:rsidRPr="001D276E">
        <w:rPr>
          <w:rFonts w:ascii="Arial" w:hAnsi="Arial" w:cs="Arial"/>
          <w:lang w:val="en-GB"/>
        </w:rPr>
        <w:t xml:space="preserve"> </w:t>
      </w:r>
      <w:r w:rsidRPr="001D276E">
        <w:rPr>
          <w:rFonts w:ascii="Arial" w:eastAsia="Calibri" w:hAnsi="Arial" w:cs="Arial"/>
          <w:lang w:val="en-GB"/>
        </w:rPr>
        <w:t>variables</w:t>
      </w:r>
      <w:r w:rsidRPr="001D276E">
        <w:rPr>
          <w:rFonts w:ascii="Arial" w:hAnsi="Arial" w:cs="Arial"/>
          <w:lang w:val="en-GB"/>
        </w:rPr>
        <w:t xml:space="preserve"> </w:t>
      </w:r>
      <w:r w:rsidRPr="001D276E">
        <w:rPr>
          <w:rFonts w:ascii="Arial" w:eastAsia="Calibri" w:hAnsi="Arial" w:cs="Arial"/>
          <w:lang w:val="en-GB"/>
        </w:rPr>
        <w:t>were</w:t>
      </w:r>
      <w:r w:rsidRPr="001D276E">
        <w:rPr>
          <w:rFonts w:ascii="Arial" w:hAnsi="Arial" w:cs="Arial"/>
          <w:lang w:val="en-GB"/>
        </w:rPr>
        <w:t xml:space="preserve"> </w:t>
      </w:r>
      <w:r w:rsidRPr="001D276E">
        <w:rPr>
          <w:rFonts w:ascii="Arial" w:eastAsia="Calibri" w:hAnsi="Arial" w:cs="Arial"/>
          <w:lang w:val="en-GB"/>
        </w:rPr>
        <w:t>coded</w:t>
      </w:r>
      <w:r w:rsidRPr="001D276E">
        <w:rPr>
          <w:rFonts w:ascii="Arial" w:hAnsi="Arial" w:cs="Arial"/>
          <w:lang w:val="en-GB"/>
        </w:rPr>
        <w:t xml:space="preserve"> </w:t>
      </w:r>
      <w:r w:rsidRPr="001D276E">
        <w:rPr>
          <w:rFonts w:ascii="Arial" w:eastAsia="Calibri" w:hAnsi="Arial" w:cs="Arial"/>
          <w:lang w:val="en-GB"/>
        </w:rPr>
        <w:t>as</w:t>
      </w:r>
      <w:r w:rsidRPr="001D276E">
        <w:rPr>
          <w:rFonts w:ascii="Arial" w:hAnsi="Arial" w:cs="Arial"/>
          <w:lang w:val="en-GB"/>
        </w:rPr>
        <w:t xml:space="preserve"> </w:t>
      </w:r>
      <w:r w:rsidRPr="001D276E">
        <w:rPr>
          <w:rFonts w:ascii="Arial" w:eastAsia="Calibri" w:hAnsi="Arial" w:cs="Arial"/>
          <w:lang w:val="en-GB"/>
        </w:rPr>
        <w:t>time</w:t>
      </w:r>
      <w:r w:rsidRPr="001D276E">
        <w:rPr>
          <w:rFonts w:ascii="Arial" w:hAnsi="Arial" w:cs="Arial"/>
          <w:lang w:val="en-GB"/>
        </w:rPr>
        <w:t>-</w:t>
      </w:r>
      <w:r w:rsidRPr="001D276E">
        <w:rPr>
          <w:rFonts w:ascii="Arial" w:eastAsia="Calibri" w:hAnsi="Arial" w:cs="Arial"/>
          <w:lang w:val="en-GB"/>
        </w:rPr>
        <w:t>dependent</w:t>
      </w:r>
      <w:r w:rsidRPr="001D276E">
        <w:rPr>
          <w:rFonts w:ascii="Arial" w:hAnsi="Arial" w:cs="Arial"/>
          <w:lang w:val="en-GB"/>
        </w:rPr>
        <w:t xml:space="preserve"> </w:t>
      </w:r>
      <w:r w:rsidRPr="001D276E">
        <w:rPr>
          <w:rFonts w:ascii="Arial" w:eastAsia="Calibri" w:hAnsi="Arial" w:cs="Arial"/>
          <w:lang w:val="en-GB"/>
        </w:rPr>
        <w:t>covariates</w:t>
      </w:r>
      <w:r w:rsidRPr="001D276E">
        <w:rPr>
          <w:rFonts w:ascii="Arial" w:hAnsi="Arial" w:cs="Arial"/>
          <w:lang w:val="en-GB"/>
        </w:rPr>
        <w:t xml:space="preserve">. </w:t>
      </w:r>
      <w:r w:rsidRPr="001D276E">
        <w:rPr>
          <w:rFonts w:ascii="Arial" w:eastAsia="Calibri" w:hAnsi="Arial" w:cs="Arial"/>
          <w:lang w:val="en-GB"/>
        </w:rPr>
        <w:t>In</w:t>
      </w:r>
      <w:r w:rsidRPr="001D276E">
        <w:rPr>
          <w:rFonts w:ascii="Arial" w:hAnsi="Arial" w:cs="Arial"/>
          <w:lang w:val="en-GB"/>
        </w:rPr>
        <w:t xml:space="preserve"> </w:t>
      </w:r>
      <w:r w:rsidRPr="001D276E">
        <w:rPr>
          <w:rFonts w:ascii="Arial" w:eastAsia="Calibri" w:hAnsi="Arial" w:cs="Arial"/>
          <w:lang w:val="en-GB"/>
        </w:rPr>
        <w:t>other</w:t>
      </w:r>
      <w:r w:rsidRPr="001D276E">
        <w:rPr>
          <w:rFonts w:ascii="Arial" w:hAnsi="Arial" w:cs="Arial"/>
          <w:lang w:val="en-GB"/>
        </w:rPr>
        <w:t xml:space="preserve"> </w:t>
      </w:r>
      <w:r w:rsidRPr="001D276E">
        <w:rPr>
          <w:rFonts w:ascii="Arial" w:eastAsia="Calibri" w:hAnsi="Arial" w:cs="Arial"/>
          <w:lang w:val="en-GB"/>
        </w:rPr>
        <w:t>words</w:t>
      </w:r>
      <w:r w:rsidRPr="001D276E">
        <w:rPr>
          <w:rFonts w:ascii="Arial" w:hAnsi="Arial" w:cs="Arial"/>
          <w:lang w:val="en-GB"/>
        </w:rPr>
        <w:t xml:space="preserve">, </w:t>
      </w:r>
      <w:r w:rsidRPr="001D276E">
        <w:rPr>
          <w:rFonts w:ascii="Arial" w:eastAsia="Calibri" w:hAnsi="Arial" w:cs="Arial"/>
          <w:lang w:val="en-GB"/>
        </w:rPr>
        <w:t>the</w:t>
      </w:r>
      <w:r w:rsidRPr="001D276E">
        <w:rPr>
          <w:rFonts w:ascii="Arial" w:hAnsi="Arial" w:cs="Arial"/>
          <w:lang w:val="en-GB"/>
        </w:rPr>
        <w:t xml:space="preserve"> </w:t>
      </w:r>
      <w:r w:rsidRPr="001D276E">
        <w:rPr>
          <w:rFonts w:ascii="Arial" w:eastAsia="Calibri" w:hAnsi="Arial" w:cs="Arial"/>
          <w:lang w:val="en-GB"/>
        </w:rPr>
        <w:t>values</w:t>
      </w:r>
      <w:r w:rsidRPr="001D276E">
        <w:rPr>
          <w:rFonts w:ascii="Arial" w:hAnsi="Arial" w:cs="Arial"/>
          <w:lang w:val="en-GB"/>
        </w:rPr>
        <w:t xml:space="preserve"> </w:t>
      </w:r>
      <w:r w:rsidRPr="001D276E">
        <w:rPr>
          <w:rFonts w:ascii="Arial" w:eastAsia="Calibri" w:hAnsi="Arial" w:cs="Arial"/>
          <w:lang w:val="en-GB"/>
        </w:rPr>
        <w:t>of</w:t>
      </w:r>
      <w:r w:rsidRPr="001D276E">
        <w:rPr>
          <w:rFonts w:ascii="Arial" w:hAnsi="Arial" w:cs="Arial"/>
          <w:lang w:val="en-GB"/>
        </w:rPr>
        <w:t xml:space="preserve"> </w:t>
      </w:r>
      <w:r w:rsidRPr="001D276E">
        <w:rPr>
          <w:rFonts w:ascii="Arial" w:eastAsia="Calibri" w:hAnsi="Arial" w:cs="Arial"/>
          <w:lang w:val="en-GB"/>
        </w:rPr>
        <w:t>these</w:t>
      </w:r>
      <w:r w:rsidRPr="001D276E">
        <w:rPr>
          <w:rFonts w:ascii="Arial" w:hAnsi="Arial" w:cs="Arial"/>
          <w:lang w:val="en-GB"/>
        </w:rPr>
        <w:t xml:space="preserve"> </w:t>
      </w:r>
      <w:r w:rsidRPr="001D276E">
        <w:rPr>
          <w:rFonts w:ascii="Arial" w:eastAsia="Calibri" w:hAnsi="Arial" w:cs="Arial"/>
          <w:lang w:val="en-GB"/>
        </w:rPr>
        <w:t>time</w:t>
      </w:r>
      <w:r w:rsidRPr="001D276E">
        <w:rPr>
          <w:rFonts w:ascii="Arial" w:hAnsi="Arial" w:cs="Arial"/>
          <w:lang w:val="en-GB"/>
        </w:rPr>
        <w:t>-</w:t>
      </w:r>
      <w:r w:rsidRPr="001D276E">
        <w:rPr>
          <w:rFonts w:ascii="Arial" w:eastAsia="Calibri" w:hAnsi="Arial" w:cs="Arial"/>
          <w:lang w:val="en-GB"/>
        </w:rPr>
        <w:t>dependent</w:t>
      </w:r>
      <w:r w:rsidRPr="001D276E">
        <w:rPr>
          <w:rFonts w:ascii="Arial" w:hAnsi="Arial" w:cs="Arial"/>
          <w:lang w:val="en-GB"/>
        </w:rPr>
        <w:t xml:space="preserve"> </w:t>
      </w:r>
      <w:r w:rsidRPr="001D276E">
        <w:rPr>
          <w:rFonts w:ascii="Arial" w:eastAsia="Calibri" w:hAnsi="Arial" w:cs="Arial"/>
          <w:lang w:val="en-GB"/>
        </w:rPr>
        <w:t>covariates</w:t>
      </w:r>
      <w:r w:rsidRPr="001D276E">
        <w:rPr>
          <w:rFonts w:ascii="Arial" w:hAnsi="Arial" w:cs="Arial"/>
          <w:lang w:val="en-GB"/>
        </w:rPr>
        <w:t xml:space="preserve"> </w:t>
      </w:r>
      <w:r w:rsidRPr="001D276E">
        <w:rPr>
          <w:rFonts w:ascii="Arial" w:eastAsia="Calibri" w:hAnsi="Arial" w:cs="Arial"/>
          <w:lang w:val="en-GB"/>
        </w:rPr>
        <w:t>for</w:t>
      </w:r>
      <w:r w:rsidRPr="001D276E">
        <w:rPr>
          <w:rFonts w:ascii="Arial" w:hAnsi="Arial" w:cs="Arial"/>
          <w:lang w:val="en-GB"/>
        </w:rPr>
        <w:t xml:space="preserve"> </w:t>
      </w:r>
      <w:r w:rsidRPr="001D276E">
        <w:rPr>
          <w:rFonts w:ascii="Arial" w:eastAsia="Calibri" w:hAnsi="Arial" w:cs="Arial"/>
          <w:lang w:val="en-GB"/>
        </w:rPr>
        <w:t>each</w:t>
      </w:r>
      <w:r w:rsidRPr="001D276E">
        <w:rPr>
          <w:rFonts w:ascii="Arial" w:hAnsi="Arial" w:cs="Arial"/>
          <w:lang w:val="en-GB"/>
        </w:rPr>
        <w:t xml:space="preserve"> </w:t>
      </w:r>
      <w:r w:rsidRPr="001D276E">
        <w:rPr>
          <w:rFonts w:ascii="Arial" w:eastAsia="Calibri" w:hAnsi="Arial" w:cs="Arial"/>
          <w:lang w:val="en-GB"/>
        </w:rPr>
        <w:t>patient</w:t>
      </w:r>
      <w:r w:rsidRPr="001D276E">
        <w:rPr>
          <w:rFonts w:ascii="Arial" w:hAnsi="Arial" w:cs="Arial"/>
          <w:lang w:val="en-GB"/>
        </w:rPr>
        <w:t xml:space="preserve"> </w:t>
      </w:r>
      <w:r w:rsidRPr="001D276E">
        <w:rPr>
          <w:rFonts w:ascii="Arial" w:eastAsia="Calibri" w:hAnsi="Arial" w:cs="Arial"/>
          <w:lang w:val="en-GB"/>
        </w:rPr>
        <w:t>were</w:t>
      </w:r>
      <w:r w:rsidRPr="001D276E">
        <w:rPr>
          <w:rFonts w:ascii="Arial" w:hAnsi="Arial" w:cs="Arial"/>
          <w:lang w:val="en-GB"/>
        </w:rPr>
        <w:t xml:space="preserve"> </w:t>
      </w:r>
      <w:r w:rsidRPr="001D276E">
        <w:rPr>
          <w:rFonts w:ascii="Arial" w:eastAsia="Calibri" w:hAnsi="Arial" w:cs="Arial"/>
          <w:lang w:val="en-GB"/>
        </w:rPr>
        <w:t>updated</w:t>
      </w:r>
      <w:r w:rsidRPr="001D276E">
        <w:rPr>
          <w:rFonts w:ascii="Arial" w:hAnsi="Arial" w:cs="Arial"/>
          <w:lang w:val="en-GB"/>
        </w:rPr>
        <w:t xml:space="preserve"> </w:t>
      </w:r>
      <w:r w:rsidRPr="001D276E">
        <w:rPr>
          <w:rFonts w:ascii="Arial" w:eastAsia="Calibri" w:hAnsi="Arial" w:cs="Arial"/>
          <w:lang w:val="en-GB"/>
        </w:rPr>
        <w:t>at</w:t>
      </w:r>
      <w:r w:rsidRPr="001D276E">
        <w:rPr>
          <w:rFonts w:ascii="Arial" w:hAnsi="Arial" w:cs="Arial"/>
          <w:lang w:val="en-GB"/>
        </w:rPr>
        <w:t xml:space="preserve"> </w:t>
      </w:r>
      <w:r w:rsidRPr="001D276E">
        <w:rPr>
          <w:rFonts w:ascii="Arial" w:eastAsia="Calibri" w:hAnsi="Arial" w:cs="Arial"/>
          <w:lang w:val="en-GB"/>
        </w:rPr>
        <w:t>each</w:t>
      </w:r>
      <w:r w:rsidRPr="001D276E">
        <w:rPr>
          <w:rFonts w:ascii="Arial" w:hAnsi="Arial" w:cs="Arial"/>
          <w:lang w:val="en-GB"/>
        </w:rPr>
        <w:t xml:space="preserve"> </w:t>
      </w:r>
      <w:r w:rsidRPr="001D276E">
        <w:rPr>
          <w:rFonts w:ascii="Arial" w:eastAsia="Calibri" w:hAnsi="Arial" w:cs="Arial"/>
          <w:lang w:val="en-GB"/>
        </w:rPr>
        <w:t>episode</w:t>
      </w:r>
      <w:r w:rsidRPr="001D276E">
        <w:rPr>
          <w:rFonts w:ascii="Arial" w:hAnsi="Arial" w:cs="Arial"/>
          <w:lang w:val="en-GB"/>
        </w:rPr>
        <w:t xml:space="preserve"> </w:t>
      </w:r>
      <w:r w:rsidRPr="001D276E">
        <w:rPr>
          <w:rFonts w:ascii="Arial" w:eastAsia="Calibri" w:hAnsi="Arial" w:cs="Arial"/>
          <w:lang w:val="en-GB"/>
        </w:rPr>
        <w:t>of</w:t>
      </w:r>
      <w:r w:rsidRPr="001D276E">
        <w:rPr>
          <w:rFonts w:ascii="Arial" w:hAnsi="Arial" w:cs="Arial"/>
          <w:lang w:val="en-GB"/>
        </w:rPr>
        <w:t xml:space="preserve"> </w:t>
      </w:r>
      <w:r w:rsidRPr="001D276E">
        <w:rPr>
          <w:rFonts w:ascii="Arial" w:eastAsia="Calibri" w:hAnsi="Arial" w:cs="Arial"/>
          <w:lang w:val="en-GB"/>
        </w:rPr>
        <w:t>surveillance</w:t>
      </w:r>
      <w:r w:rsidRPr="001D276E">
        <w:rPr>
          <w:rFonts w:ascii="Arial" w:hAnsi="Arial" w:cs="Arial"/>
          <w:lang w:val="en-GB"/>
        </w:rPr>
        <w:t xml:space="preserve">, </w:t>
      </w:r>
      <w:r w:rsidRPr="001D276E">
        <w:rPr>
          <w:rFonts w:ascii="Arial" w:eastAsia="Calibri" w:hAnsi="Arial" w:cs="Arial"/>
          <w:lang w:val="en-GB"/>
        </w:rPr>
        <w:t>which</w:t>
      </w:r>
      <w:r w:rsidRPr="001D276E">
        <w:rPr>
          <w:rFonts w:ascii="Arial" w:hAnsi="Arial" w:cs="Arial"/>
          <w:lang w:val="en-GB"/>
        </w:rPr>
        <w:t xml:space="preserve"> </w:t>
      </w:r>
      <w:r w:rsidRPr="001D276E">
        <w:rPr>
          <w:rFonts w:ascii="Arial" w:eastAsia="Calibri" w:hAnsi="Arial" w:cs="Arial"/>
          <w:lang w:val="en-GB"/>
        </w:rPr>
        <w:t>ensures</w:t>
      </w:r>
      <w:r w:rsidRPr="001D276E">
        <w:rPr>
          <w:rFonts w:ascii="Arial" w:hAnsi="Arial" w:cs="Arial"/>
          <w:lang w:val="en-GB"/>
        </w:rPr>
        <w:t xml:space="preserve"> </w:t>
      </w:r>
      <w:r w:rsidRPr="001D276E">
        <w:rPr>
          <w:rFonts w:ascii="Arial" w:eastAsia="Calibri" w:hAnsi="Arial" w:cs="Arial"/>
          <w:lang w:val="en-GB"/>
        </w:rPr>
        <w:t>that</w:t>
      </w:r>
      <w:r w:rsidRPr="001D276E">
        <w:rPr>
          <w:rFonts w:ascii="Arial" w:hAnsi="Arial" w:cs="Arial"/>
          <w:lang w:val="en-GB"/>
        </w:rPr>
        <w:t xml:space="preserve"> </w:t>
      </w:r>
      <w:r w:rsidRPr="001D276E">
        <w:rPr>
          <w:rFonts w:ascii="Arial" w:eastAsia="Calibri" w:hAnsi="Arial" w:cs="Arial"/>
          <w:lang w:val="en-GB"/>
        </w:rPr>
        <w:t>the</w:t>
      </w:r>
      <w:r w:rsidRPr="001D276E">
        <w:rPr>
          <w:rFonts w:ascii="Arial" w:hAnsi="Arial" w:cs="Arial"/>
          <w:lang w:val="en-GB"/>
        </w:rPr>
        <w:t xml:space="preserve"> </w:t>
      </w:r>
      <w:r w:rsidRPr="001D276E">
        <w:rPr>
          <w:rFonts w:ascii="Arial" w:eastAsia="Calibri" w:hAnsi="Arial" w:cs="Arial"/>
          <w:lang w:val="en-GB"/>
        </w:rPr>
        <w:t>regression</w:t>
      </w:r>
      <w:r w:rsidRPr="001D276E">
        <w:rPr>
          <w:rFonts w:ascii="Arial" w:hAnsi="Arial" w:cs="Arial"/>
          <w:lang w:val="en-GB"/>
        </w:rPr>
        <w:t xml:space="preserve"> </w:t>
      </w:r>
      <w:r w:rsidRPr="001D276E">
        <w:rPr>
          <w:rFonts w:ascii="Arial" w:eastAsia="Calibri" w:hAnsi="Arial" w:cs="Arial"/>
          <w:lang w:val="en-GB"/>
        </w:rPr>
        <w:t>model</w:t>
      </w:r>
      <w:r w:rsidRPr="001D276E">
        <w:rPr>
          <w:rFonts w:ascii="Arial" w:hAnsi="Arial" w:cs="Arial"/>
          <w:lang w:val="en-GB"/>
        </w:rPr>
        <w:t xml:space="preserve"> </w:t>
      </w:r>
      <w:r w:rsidRPr="001D276E">
        <w:rPr>
          <w:rFonts w:ascii="Arial" w:eastAsia="Calibri" w:hAnsi="Arial" w:cs="Arial"/>
          <w:lang w:val="en-GB"/>
        </w:rPr>
        <w:t>only</w:t>
      </w:r>
      <w:r w:rsidRPr="001D276E">
        <w:rPr>
          <w:rFonts w:ascii="Arial" w:hAnsi="Arial" w:cs="Arial"/>
          <w:lang w:val="en-GB"/>
        </w:rPr>
        <w:t xml:space="preserve"> </w:t>
      </w:r>
      <w:r w:rsidRPr="001D276E">
        <w:rPr>
          <w:rFonts w:ascii="Arial" w:eastAsia="Calibri" w:hAnsi="Arial" w:cs="Arial"/>
          <w:lang w:val="en-GB"/>
        </w:rPr>
        <w:t>considers</w:t>
      </w:r>
      <w:r w:rsidRPr="001D276E">
        <w:rPr>
          <w:rFonts w:ascii="Arial" w:hAnsi="Arial" w:cs="Arial"/>
          <w:lang w:val="en-GB"/>
        </w:rPr>
        <w:t xml:space="preserve"> </w:t>
      </w:r>
      <w:r w:rsidRPr="001D276E">
        <w:rPr>
          <w:rFonts w:ascii="Arial" w:eastAsia="Calibri" w:hAnsi="Arial" w:cs="Arial"/>
          <w:lang w:val="en-GB"/>
        </w:rPr>
        <w:t>the</w:t>
      </w:r>
      <w:r w:rsidRPr="001D276E">
        <w:rPr>
          <w:rFonts w:ascii="Arial" w:hAnsi="Arial" w:cs="Arial"/>
          <w:lang w:val="en-GB"/>
        </w:rPr>
        <w:t xml:space="preserve"> </w:t>
      </w:r>
      <w:r w:rsidRPr="001D276E">
        <w:rPr>
          <w:rFonts w:ascii="Arial" w:eastAsia="Calibri" w:hAnsi="Arial" w:cs="Arial"/>
          <w:lang w:val="en-GB"/>
        </w:rPr>
        <w:t>values</w:t>
      </w:r>
      <w:r w:rsidRPr="001D276E">
        <w:rPr>
          <w:rFonts w:ascii="Arial" w:hAnsi="Arial" w:cs="Arial"/>
          <w:lang w:val="en-GB"/>
        </w:rPr>
        <w:t xml:space="preserve"> </w:t>
      </w:r>
      <w:r w:rsidRPr="001D276E">
        <w:rPr>
          <w:rFonts w:ascii="Arial" w:eastAsia="Calibri" w:hAnsi="Arial" w:cs="Arial"/>
          <w:lang w:val="en-GB"/>
        </w:rPr>
        <w:t>up</w:t>
      </w:r>
      <w:r w:rsidRPr="001D276E">
        <w:rPr>
          <w:rFonts w:ascii="Arial" w:hAnsi="Arial" w:cs="Arial"/>
          <w:lang w:val="en-GB"/>
        </w:rPr>
        <w:t xml:space="preserve"> </w:t>
      </w:r>
      <w:r w:rsidRPr="001D276E">
        <w:rPr>
          <w:rFonts w:ascii="Arial" w:eastAsia="Calibri" w:hAnsi="Arial" w:cs="Arial"/>
          <w:lang w:val="en-GB"/>
        </w:rPr>
        <w:t>to</w:t>
      </w:r>
      <w:r w:rsidRPr="001D276E">
        <w:rPr>
          <w:rFonts w:ascii="Arial" w:hAnsi="Arial" w:cs="Arial"/>
          <w:lang w:val="en-GB"/>
        </w:rPr>
        <w:t xml:space="preserve"> </w:t>
      </w:r>
      <w:r w:rsidRPr="001D276E">
        <w:rPr>
          <w:rFonts w:ascii="Arial" w:eastAsia="Calibri" w:hAnsi="Arial" w:cs="Arial"/>
          <w:lang w:val="en-GB"/>
        </w:rPr>
        <w:t>and</w:t>
      </w:r>
      <w:r w:rsidRPr="001D276E">
        <w:rPr>
          <w:rFonts w:ascii="Arial" w:hAnsi="Arial" w:cs="Arial"/>
          <w:lang w:val="en-GB"/>
        </w:rPr>
        <w:t xml:space="preserve"> </w:t>
      </w:r>
      <w:r w:rsidRPr="001D276E">
        <w:rPr>
          <w:rFonts w:ascii="Arial" w:eastAsia="Calibri" w:hAnsi="Arial" w:cs="Arial"/>
          <w:lang w:val="en-GB"/>
        </w:rPr>
        <w:t>including</w:t>
      </w:r>
      <w:r w:rsidRPr="001D276E">
        <w:rPr>
          <w:rFonts w:ascii="Arial" w:hAnsi="Arial" w:cs="Arial"/>
          <w:lang w:val="en-GB"/>
        </w:rPr>
        <w:t xml:space="preserve"> </w:t>
      </w:r>
      <w:r w:rsidRPr="001D276E">
        <w:rPr>
          <w:rFonts w:ascii="Arial" w:eastAsia="Calibri" w:hAnsi="Arial" w:cs="Arial"/>
          <w:lang w:val="en-GB"/>
        </w:rPr>
        <w:t>the</w:t>
      </w:r>
      <w:r w:rsidRPr="001D276E">
        <w:rPr>
          <w:rFonts w:ascii="Arial" w:hAnsi="Arial" w:cs="Arial"/>
          <w:lang w:val="en-GB"/>
        </w:rPr>
        <w:t xml:space="preserve"> </w:t>
      </w:r>
      <w:r w:rsidRPr="001D276E">
        <w:rPr>
          <w:rFonts w:ascii="Arial" w:eastAsia="Calibri" w:hAnsi="Arial" w:cs="Arial"/>
          <w:lang w:val="en-GB"/>
        </w:rPr>
        <w:t>time</w:t>
      </w:r>
      <w:r w:rsidRPr="001D276E">
        <w:rPr>
          <w:rFonts w:ascii="Arial" w:hAnsi="Arial" w:cs="Arial"/>
          <w:lang w:val="en-GB"/>
        </w:rPr>
        <w:t xml:space="preserve"> </w:t>
      </w:r>
      <w:r w:rsidRPr="001D276E">
        <w:rPr>
          <w:rFonts w:ascii="Arial" w:eastAsia="Calibri" w:hAnsi="Arial" w:cs="Arial"/>
          <w:lang w:val="en-GB"/>
        </w:rPr>
        <w:t>of</w:t>
      </w:r>
      <w:r w:rsidRPr="001D276E">
        <w:rPr>
          <w:rFonts w:ascii="Arial" w:hAnsi="Arial" w:cs="Arial"/>
          <w:lang w:val="en-GB"/>
        </w:rPr>
        <w:t xml:space="preserve"> </w:t>
      </w:r>
      <w:r w:rsidRPr="001D276E">
        <w:rPr>
          <w:rFonts w:ascii="Arial" w:eastAsia="Calibri" w:hAnsi="Arial" w:cs="Arial"/>
          <w:lang w:val="en-GB"/>
        </w:rPr>
        <w:t>particular</w:t>
      </w:r>
      <w:r w:rsidRPr="001D276E">
        <w:rPr>
          <w:rFonts w:ascii="Arial" w:hAnsi="Arial" w:cs="Arial"/>
          <w:lang w:val="en-GB"/>
        </w:rPr>
        <w:t xml:space="preserve"> </w:t>
      </w:r>
      <w:r w:rsidRPr="001D276E">
        <w:rPr>
          <w:rFonts w:ascii="Arial" w:eastAsia="Calibri" w:hAnsi="Arial" w:cs="Arial"/>
          <w:lang w:val="en-GB"/>
        </w:rPr>
        <w:t>comparison</w:t>
      </w:r>
      <w:r w:rsidRPr="001D276E">
        <w:rPr>
          <w:rFonts w:ascii="Arial" w:hAnsi="Arial" w:cs="Arial"/>
          <w:lang w:val="en-GB"/>
        </w:rPr>
        <w:t xml:space="preserve">. </w:t>
      </w:r>
      <w:r w:rsidRPr="001D276E">
        <w:rPr>
          <w:rFonts w:ascii="Arial" w:eastAsia="Calibri" w:hAnsi="Arial" w:cs="Arial"/>
          <w:lang w:val="en-GB"/>
        </w:rPr>
        <w:t>Therefore</w:t>
      </w:r>
      <w:r w:rsidRPr="001D276E">
        <w:rPr>
          <w:rFonts w:ascii="Arial" w:hAnsi="Arial" w:cs="Arial"/>
          <w:lang w:val="en-GB"/>
        </w:rPr>
        <w:t xml:space="preserve">, </w:t>
      </w:r>
      <w:r w:rsidRPr="001D276E">
        <w:rPr>
          <w:rFonts w:ascii="Arial" w:eastAsia="Calibri" w:hAnsi="Arial" w:cs="Arial"/>
          <w:lang w:val="en-GB"/>
        </w:rPr>
        <w:t>each</w:t>
      </w:r>
      <w:r w:rsidRPr="001D276E">
        <w:rPr>
          <w:rFonts w:ascii="Arial" w:hAnsi="Arial" w:cs="Arial"/>
          <w:lang w:val="en-GB"/>
        </w:rPr>
        <w:t xml:space="preserve"> </w:t>
      </w:r>
      <w:r w:rsidRPr="001D276E">
        <w:rPr>
          <w:rFonts w:ascii="Arial" w:eastAsia="Calibri" w:hAnsi="Arial" w:cs="Arial"/>
          <w:lang w:val="en-GB"/>
        </w:rPr>
        <w:t>patient</w:t>
      </w:r>
      <w:r w:rsidRPr="001D276E">
        <w:rPr>
          <w:rFonts w:ascii="Arial" w:hAnsi="Arial" w:cs="Arial"/>
          <w:lang w:val="en-GB"/>
        </w:rPr>
        <w:t xml:space="preserve"> </w:t>
      </w:r>
      <w:r w:rsidRPr="001D276E">
        <w:rPr>
          <w:rFonts w:ascii="Arial" w:eastAsia="Calibri" w:hAnsi="Arial" w:cs="Arial"/>
          <w:lang w:val="en-GB"/>
        </w:rPr>
        <w:t>may</w:t>
      </w:r>
      <w:r w:rsidRPr="001D276E">
        <w:rPr>
          <w:rFonts w:ascii="Arial" w:hAnsi="Arial" w:cs="Arial"/>
          <w:lang w:val="en-GB"/>
        </w:rPr>
        <w:t xml:space="preserve"> </w:t>
      </w:r>
      <w:r w:rsidRPr="001D276E">
        <w:rPr>
          <w:rFonts w:ascii="Arial" w:eastAsia="Calibri" w:hAnsi="Arial" w:cs="Arial"/>
          <w:lang w:val="en-GB"/>
        </w:rPr>
        <w:t>be</w:t>
      </w:r>
      <w:r w:rsidRPr="001D276E">
        <w:rPr>
          <w:rFonts w:ascii="Arial" w:hAnsi="Arial" w:cs="Arial"/>
          <w:lang w:val="en-GB"/>
        </w:rPr>
        <w:t xml:space="preserve"> </w:t>
      </w:r>
      <w:r w:rsidRPr="001D276E">
        <w:rPr>
          <w:rFonts w:ascii="Arial" w:eastAsia="Calibri" w:hAnsi="Arial" w:cs="Arial"/>
          <w:lang w:val="en-GB"/>
        </w:rPr>
        <w:t>placed</w:t>
      </w:r>
      <w:r w:rsidRPr="001D276E">
        <w:rPr>
          <w:rFonts w:ascii="Arial" w:hAnsi="Arial" w:cs="Arial"/>
          <w:lang w:val="en-GB"/>
        </w:rPr>
        <w:t xml:space="preserve"> </w:t>
      </w:r>
      <w:r w:rsidRPr="001D276E">
        <w:rPr>
          <w:rFonts w:ascii="Arial" w:eastAsia="Calibri" w:hAnsi="Arial" w:cs="Arial"/>
          <w:lang w:val="en-GB"/>
        </w:rPr>
        <w:t>on</w:t>
      </w:r>
      <w:r w:rsidRPr="001D276E">
        <w:rPr>
          <w:rFonts w:ascii="Arial" w:hAnsi="Arial" w:cs="Arial"/>
          <w:lang w:val="en-GB"/>
        </w:rPr>
        <w:t xml:space="preserve"> </w:t>
      </w:r>
      <w:r w:rsidRPr="001D276E">
        <w:rPr>
          <w:rFonts w:ascii="Arial" w:eastAsia="Calibri" w:hAnsi="Arial" w:cs="Arial"/>
          <w:lang w:val="en-GB"/>
        </w:rPr>
        <w:t>a</w:t>
      </w:r>
      <w:r w:rsidRPr="001D276E">
        <w:rPr>
          <w:rFonts w:ascii="Arial" w:hAnsi="Arial" w:cs="Arial"/>
          <w:lang w:val="en-GB"/>
        </w:rPr>
        <w:t xml:space="preserve"> </w:t>
      </w:r>
      <w:r w:rsidRPr="001D276E">
        <w:rPr>
          <w:rFonts w:ascii="Arial" w:eastAsia="Calibri" w:hAnsi="Arial" w:cs="Arial"/>
          <w:lang w:val="en-GB"/>
        </w:rPr>
        <w:t>different</w:t>
      </w:r>
      <w:r w:rsidRPr="001D276E">
        <w:rPr>
          <w:rFonts w:ascii="Arial" w:hAnsi="Arial" w:cs="Arial"/>
          <w:lang w:val="en-GB"/>
        </w:rPr>
        <w:t xml:space="preserve"> </w:t>
      </w:r>
      <w:r w:rsidRPr="001D276E">
        <w:rPr>
          <w:rFonts w:ascii="Arial" w:eastAsia="Calibri" w:hAnsi="Arial" w:cs="Arial"/>
          <w:lang w:val="en-GB"/>
        </w:rPr>
        <w:t>risk</w:t>
      </w:r>
      <w:r w:rsidRPr="001D276E">
        <w:rPr>
          <w:rFonts w:ascii="Arial" w:hAnsi="Arial" w:cs="Arial"/>
          <w:lang w:val="en-GB"/>
        </w:rPr>
        <w:t xml:space="preserve"> </w:t>
      </w:r>
      <w:r w:rsidRPr="001D276E">
        <w:rPr>
          <w:rFonts w:ascii="Arial" w:eastAsia="Calibri" w:hAnsi="Arial" w:cs="Arial"/>
          <w:lang w:val="en-GB"/>
        </w:rPr>
        <w:lastRenderedPageBreak/>
        <w:t>category</w:t>
      </w:r>
      <w:r w:rsidRPr="001D276E">
        <w:rPr>
          <w:rFonts w:ascii="Arial" w:hAnsi="Arial" w:cs="Arial"/>
          <w:lang w:val="en-GB"/>
        </w:rPr>
        <w:t xml:space="preserve"> </w:t>
      </w:r>
      <w:r w:rsidRPr="001D276E">
        <w:rPr>
          <w:rFonts w:ascii="Arial" w:eastAsia="Calibri" w:hAnsi="Arial" w:cs="Arial"/>
          <w:lang w:val="en-GB"/>
        </w:rPr>
        <w:t>depending</w:t>
      </w:r>
      <w:r w:rsidRPr="001D276E">
        <w:rPr>
          <w:rFonts w:ascii="Arial" w:hAnsi="Arial" w:cs="Arial"/>
          <w:lang w:val="en-GB"/>
        </w:rPr>
        <w:t xml:space="preserve"> </w:t>
      </w:r>
      <w:r w:rsidRPr="001D276E">
        <w:rPr>
          <w:rFonts w:ascii="Arial" w:eastAsia="Calibri" w:hAnsi="Arial" w:cs="Arial"/>
          <w:lang w:val="en-GB"/>
        </w:rPr>
        <w:t>on</w:t>
      </w:r>
      <w:r w:rsidRPr="001D276E">
        <w:rPr>
          <w:rFonts w:ascii="Arial" w:hAnsi="Arial" w:cs="Arial"/>
          <w:lang w:val="en-GB"/>
        </w:rPr>
        <w:t xml:space="preserve"> </w:t>
      </w:r>
      <w:r w:rsidRPr="001D276E">
        <w:rPr>
          <w:rFonts w:ascii="Arial" w:eastAsia="Calibri" w:hAnsi="Arial" w:cs="Arial"/>
          <w:lang w:val="en-GB"/>
        </w:rPr>
        <w:t>where</w:t>
      </w:r>
      <w:r w:rsidRPr="001D276E">
        <w:rPr>
          <w:rFonts w:ascii="Arial" w:hAnsi="Arial" w:cs="Arial"/>
          <w:lang w:val="en-GB"/>
        </w:rPr>
        <w:t xml:space="preserve"> </w:t>
      </w:r>
      <w:r w:rsidRPr="001D276E">
        <w:rPr>
          <w:rFonts w:ascii="Arial" w:eastAsia="Calibri" w:hAnsi="Arial" w:cs="Arial"/>
          <w:lang w:val="en-GB"/>
        </w:rPr>
        <w:t>they</w:t>
      </w:r>
      <w:r w:rsidRPr="001D276E">
        <w:rPr>
          <w:rFonts w:ascii="Arial" w:hAnsi="Arial" w:cs="Arial"/>
          <w:lang w:val="en-GB"/>
        </w:rPr>
        <w:t xml:space="preserve"> </w:t>
      </w:r>
      <w:r w:rsidRPr="001D276E">
        <w:rPr>
          <w:rFonts w:ascii="Arial" w:eastAsia="Calibri" w:hAnsi="Arial" w:cs="Arial"/>
          <w:lang w:val="en-GB"/>
        </w:rPr>
        <w:t>are</w:t>
      </w:r>
      <w:r w:rsidRPr="001D276E">
        <w:rPr>
          <w:rFonts w:ascii="Arial" w:hAnsi="Arial" w:cs="Arial"/>
          <w:lang w:val="en-GB"/>
        </w:rPr>
        <w:t xml:space="preserve"> </w:t>
      </w:r>
      <w:r w:rsidRPr="001D276E">
        <w:rPr>
          <w:rFonts w:ascii="Arial" w:eastAsia="Calibri" w:hAnsi="Arial" w:cs="Arial"/>
          <w:lang w:val="en-GB"/>
        </w:rPr>
        <w:t>in</w:t>
      </w:r>
      <w:r w:rsidRPr="001D276E">
        <w:rPr>
          <w:rFonts w:ascii="Arial" w:hAnsi="Arial" w:cs="Arial"/>
          <w:lang w:val="en-GB"/>
        </w:rPr>
        <w:t xml:space="preserve"> </w:t>
      </w:r>
      <w:r w:rsidRPr="001D276E">
        <w:rPr>
          <w:rFonts w:ascii="Arial" w:eastAsia="Calibri" w:hAnsi="Arial" w:cs="Arial"/>
          <w:lang w:val="en-GB"/>
        </w:rPr>
        <w:t>their</w:t>
      </w:r>
      <w:r w:rsidRPr="001D276E">
        <w:rPr>
          <w:rFonts w:ascii="Arial" w:hAnsi="Arial" w:cs="Arial"/>
          <w:lang w:val="en-GB"/>
        </w:rPr>
        <w:t xml:space="preserve"> </w:t>
      </w:r>
      <w:r w:rsidRPr="001D276E">
        <w:rPr>
          <w:rFonts w:ascii="Arial" w:eastAsia="Calibri" w:hAnsi="Arial" w:cs="Arial"/>
          <w:lang w:val="en-GB"/>
        </w:rPr>
        <w:t>follow</w:t>
      </w:r>
      <w:r w:rsidRPr="001D276E">
        <w:rPr>
          <w:rFonts w:ascii="Arial" w:hAnsi="Arial" w:cs="Arial"/>
          <w:lang w:val="en-GB"/>
        </w:rPr>
        <w:t>-</w:t>
      </w:r>
      <w:r w:rsidRPr="001D276E">
        <w:rPr>
          <w:rFonts w:ascii="Arial" w:eastAsia="Calibri" w:hAnsi="Arial" w:cs="Arial"/>
          <w:lang w:val="en-GB"/>
        </w:rPr>
        <w:t>up</w:t>
      </w:r>
      <w:r w:rsidRPr="001D276E">
        <w:rPr>
          <w:rFonts w:ascii="Arial" w:hAnsi="Arial" w:cs="Arial"/>
          <w:lang w:val="en-GB"/>
        </w:rPr>
        <w:t xml:space="preserve">. </w:t>
      </w:r>
      <w:r w:rsidRPr="001D276E">
        <w:rPr>
          <w:rFonts w:ascii="Arial" w:eastAsia="Calibri" w:hAnsi="Arial" w:cs="Arial"/>
          <w:lang w:val="en-GB"/>
        </w:rPr>
        <w:t>The</w:t>
      </w:r>
      <w:r w:rsidRPr="001D276E">
        <w:rPr>
          <w:rFonts w:ascii="Arial" w:hAnsi="Arial" w:cs="Arial"/>
          <w:lang w:val="en-GB"/>
        </w:rPr>
        <w:t xml:space="preserve"> </w:t>
      </w:r>
      <w:r w:rsidRPr="001D276E">
        <w:rPr>
          <w:rFonts w:ascii="Arial" w:eastAsia="Calibri" w:hAnsi="Arial" w:cs="Arial"/>
          <w:lang w:val="en-GB"/>
        </w:rPr>
        <w:t>detailed</w:t>
      </w:r>
      <w:r w:rsidRPr="001D276E">
        <w:rPr>
          <w:rFonts w:ascii="Arial" w:hAnsi="Arial" w:cs="Arial"/>
          <w:lang w:val="en-GB"/>
        </w:rPr>
        <w:t xml:space="preserve"> </w:t>
      </w:r>
      <w:r w:rsidRPr="001D276E">
        <w:rPr>
          <w:rFonts w:ascii="Arial" w:eastAsia="Calibri" w:hAnsi="Arial" w:cs="Arial"/>
          <w:lang w:val="en-GB"/>
        </w:rPr>
        <w:t>information</w:t>
      </w:r>
      <w:r w:rsidRPr="001D276E">
        <w:rPr>
          <w:rFonts w:ascii="Arial" w:hAnsi="Arial" w:cs="Arial"/>
          <w:lang w:val="en-GB"/>
        </w:rPr>
        <w:t xml:space="preserve"> </w:t>
      </w:r>
      <w:r w:rsidRPr="001D276E">
        <w:rPr>
          <w:rFonts w:ascii="Arial" w:eastAsia="Calibri" w:hAnsi="Arial" w:cs="Arial"/>
          <w:lang w:val="en-GB"/>
        </w:rPr>
        <w:t>on</w:t>
      </w:r>
      <w:r w:rsidRPr="001D276E">
        <w:rPr>
          <w:rFonts w:ascii="Arial" w:hAnsi="Arial" w:cs="Arial"/>
          <w:lang w:val="en-GB"/>
        </w:rPr>
        <w:t xml:space="preserve"> </w:t>
      </w:r>
      <w:r w:rsidRPr="001D276E">
        <w:rPr>
          <w:rFonts w:ascii="Arial" w:eastAsia="Calibri" w:hAnsi="Arial" w:cs="Arial"/>
          <w:lang w:val="en-GB"/>
        </w:rPr>
        <w:t>how</w:t>
      </w:r>
      <w:r w:rsidRPr="001D276E">
        <w:rPr>
          <w:rFonts w:ascii="Arial" w:hAnsi="Arial" w:cs="Arial"/>
          <w:lang w:val="en-GB"/>
        </w:rPr>
        <w:t xml:space="preserve"> </w:t>
      </w:r>
      <w:r w:rsidRPr="001D276E">
        <w:rPr>
          <w:rFonts w:ascii="Arial" w:eastAsia="Calibri" w:hAnsi="Arial" w:cs="Arial"/>
          <w:lang w:val="en-GB"/>
        </w:rPr>
        <w:t>each</w:t>
      </w:r>
      <w:r w:rsidRPr="001D276E">
        <w:rPr>
          <w:rFonts w:ascii="Arial" w:hAnsi="Arial" w:cs="Arial"/>
          <w:lang w:val="en-GB"/>
        </w:rPr>
        <w:t xml:space="preserve"> </w:t>
      </w:r>
      <w:r w:rsidRPr="001D276E">
        <w:rPr>
          <w:rFonts w:ascii="Arial" w:eastAsia="Calibri" w:hAnsi="Arial" w:cs="Arial"/>
          <w:lang w:val="en-GB"/>
        </w:rPr>
        <w:t>of</w:t>
      </w:r>
      <w:r w:rsidRPr="001D276E">
        <w:rPr>
          <w:rFonts w:ascii="Arial" w:hAnsi="Arial" w:cs="Arial"/>
          <w:lang w:val="en-GB"/>
        </w:rPr>
        <w:t xml:space="preserve"> </w:t>
      </w:r>
      <w:r w:rsidRPr="001D276E">
        <w:rPr>
          <w:rFonts w:ascii="Arial" w:eastAsia="Calibri" w:hAnsi="Arial" w:cs="Arial"/>
          <w:lang w:val="en-GB"/>
        </w:rPr>
        <w:t>these</w:t>
      </w:r>
      <w:r w:rsidRPr="001D276E">
        <w:rPr>
          <w:rFonts w:ascii="Arial" w:hAnsi="Arial" w:cs="Arial"/>
          <w:lang w:val="en-GB"/>
        </w:rPr>
        <w:t xml:space="preserve"> </w:t>
      </w:r>
      <w:r w:rsidRPr="001D276E">
        <w:rPr>
          <w:rFonts w:ascii="Arial" w:eastAsia="Calibri" w:hAnsi="Arial" w:cs="Arial"/>
          <w:lang w:val="en-GB"/>
        </w:rPr>
        <w:t>variables</w:t>
      </w:r>
      <w:r w:rsidRPr="001D276E">
        <w:rPr>
          <w:rFonts w:ascii="Arial" w:hAnsi="Arial" w:cs="Arial"/>
          <w:lang w:val="en-GB"/>
        </w:rPr>
        <w:t xml:space="preserve"> </w:t>
      </w:r>
      <w:r w:rsidRPr="001D276E">
        <w:rPr>
          <w:rFonts w:ascii="Arial" w:eastAsia="Calibri" w:hAnsi="Arial" w:cs="Arial"/>
          <w:lang w:val="en-GB"/>
        </w:rPr>
        <w:t>is</w:t>
      </w:r>
      <w:r w:rsidRPr="001D276E">
        <w:rPr>
          <w:rFonts w:ascii="Arial" w:hAnsi="Arial" w:cs="Arial"/>
          <w:lang w:val="en-GB"/>
        </w:rPr>
        <w:t xml:space="preserve"> </w:t>
      </w:r>
      <w:r w:rsidRPr="001D276E">
        <w:rPr>
          <w:rFonts w:ascii="Arial" w:eastAsia="Calibri" w:hAnsi="Arial" w:cs="Arial"/>
          <w:lang w:val="en-GB"/>
        </w:rPr>
        <w:t>categorised</w:t>
      </w:r>
      <w:r w:rsidRPr="001D276E">
        <w:rPr>
          <w:rFonts w:ascii="Arial" w:hAnsi="Arial" w:cs="Arial"/>
          <w:lang w:val="en-GB"/>
        </w:rPr>
        <w:t xml:space="preserve"> </w:t>
      </w:r>
      <w:r w:rsidRPr="001D276E">
        <w:rPr>
          <w:rFonts w:ascii="Arial" w:eastAsia="Calibri" w:hAnsi="Arial" w:cs="Arial"/>
          <w:lang w:val="en-GB"/>
        </w:rPr>
        <w:t>and</w:t>
      </w:r>
      <w:r w:rsidRPr="001D276E">
        <w:rPr>
          <w:rFonts w:ascii="Arial" w:hAnsi="Arial" w:cs="Arial"/>
          <w:lang w:val="en-GB"/>
        </w:rPr>
        <w:t xml:space="preserve"> </w:t>
      </w:r>
      <w:r w:rsidRPr="001D276E">
        <w:rPr>
          <w:rFonts w:ascii="Arial" w:eastAsia="Calibri" w:hAnsi="Arial" w:cs="Arial"/>
          <w:lang w:val="en-GB"/>
        </w:rPr>
        <w:t>handled</w:t>
      </w:r>
      <w:r w:rsidRPr="001D276E">
        <w:rPr>
          <w:rFonts w:ascii="Arial" w:hAnsi="Arial" w:cs="Arial"/>
          <w:lang w:val="en-GB"/>
        </w:rPr>
        <w:t xml:space="preserve"> </w:t>
      </w:r>
      <w:r w:rsidRPr="001D276E">
        <w:rPr>
          <w:rFonts w:ascii="Arial" w:eastAsia="Calibri" w:hAnsi="Arial" w:cs="Arial"/>
          <w:lang w:val="en-GB"/>
        </w:rPr>
        <w:t>in</w:t>
      </w:r>
      <w:r w:rsidRPr="001D276E">
        <w:rPr>
          <w:rFonts w:ascii="Arial" w:hAnsi="Arial" w:cs="Arial"/>
          <w:lang w:val="en-GB"/>
        </w:rPr>
        <w:t xml:space="preserve"> </w:t>
      </w:r>
      <w:r w:rsidRPr="001D276E">
        <w:rPr>
          <w:rFonts w:ascii="Arial" w:eastAsia="Calibri" w:hAnsi="Arial" w:cs="Arial"/>
          <w:lang w:val="en-GB"/>
        </w:rPr>
        <w:t>a</w:t>
      </w:r>
      <w:r w:rsidRPr="001D276E">
        <w:rPr>
          <w:rFonts w:ascii="Arial" w:hAnsi="Arial" w:cs="Arial"/>
          <w:lang w:val="en-GB"/>
        </w:rPr>
        <w:t xml:space="preserve"> </w:t>
      </w:r>
      <w:r w:rsidRPr="001D276E">
        <w:rPr>
          <w:rFonts w:ascii="Arial" w:eastAsia="Calibri" w:hAnsi="Arial" w:cs="Arial"/>
          <w:lang w:val="en-GB"/>
        </w:rPr>
        <w:t>time</w:t>
      </w:r>
      <w:r w:rsidRPr="001D276E">
        <w:rPr>
          <w:rFonts w:ascii="Arial" w:hAnsi="Arial" w:cs="Arial"/>
          <w:lang w:val="en-GB"/>
        </w:rPr>
        <w:t>-</w:t>
      </w:r>
      <w:r w:rsidRPr="001D276E">
        <w:rPr>
          <w:rFonts w:ascii="Arial" w:eastAsia="Calibri" w:hAnsi="Arial" w:cs="Arial"/>
          <w:lang w:val="en-GB"/>
        </w:rPr>
        <w:t>dependent</w:t>
      </w:r>
      <w:r w:rsidRPr="001D276E">
        <w:rPr>
          <w:rFonts w:ascii="Arial" w:hAnsi="Arial" w:cs="Arial"/>
          <w:lang w:val="en-GB"/>
        </w:rPr>
        <w:t xml:space="preserve"> </w:t>
      </w:r>
      <w:r w:rsidRPr="001D276E">
        <w:rPr>
          <w:rFonts w:ascii="Arial" w:eastAsia="Calibri" w:hAnsi="Arial" w:cs="Arial"/>
          <w:lang w:val="en-GB"/>
        </w:rPr>
        <w:t>Cox</w:t>
      </w:r>
      <w:r w:rsidRPr="001D276E">
        <w:rPr>
          <w:rFonts w:ascii="Arial" w:hAnsi="Arial" w:cs="Arial"/>
          <w:lang w:val="en-GB"/>
        </w:rPr>
        <w:t>-</w:t>
      </w:r>
      <w:r w:rsidRPr="001D276E">
        <w:rPr>
          <w:rFonts w:ascii="Arial" w:eastAsia="Calibri" w:hAnsi="Arial" w:cs="Arial"/>
          <w:lang w:val="en-GB"/>
        </w:rPr>
        <w:t>model</w:t>
      </w:r>
      <w:r w:rsidRPr="001D276E">
        <w:rPr>
          <w:rFonts w:ascii="Arial" w:hAnsi="Arial" w:cs="Arial"/>
          <w:lang w:val="en-GB"/>
        </w:rPr>
        <w:t xml:space="preserve"> </w:t>
      </w:r>
      <w:r w:rsidRPr="001D276E">
        <w:rPr>
          <w:rFonts w:ascii="Arial" w:eastAsia="Calibri" w:hAnsi="Arial" w:cs="Arial"/>
          <w:lang w:val="en-GB"/>
        </w:rPr>
        <w:t>is</w:t>
      </w:r>
      <w:r w:rsidRPr="001D276E">
        <w:rPr>
          <w:rFonts w:ascii="Arial" w:hAnsi="Arial" w:cs="Arial"/>
          <w:lang w:val="en-GB"/>
        </w:rPr>
        <w:t xml:space="preserve"> </w:t>
      </w:r>
      <w:r w:rsidRPr="001D276E">
        <w:rPr>
          <w:rFonts w:ascii="Arial" w:eastAsia="Calibri" w:hAnsi="Arial" w:cs="Arial"/>
          <w:lang w:val="en-GB"/>
        </w:rPr>
        <w:t>described</w:t>
      </w:r>
      <w:r w:rsidRPr="001D276E">
        <w:rPr>
          <w:rFonts w:ascii="Arial" w:hAnsi="Arial" w:cs="Arial"/>
          <w:lang w:val="en-GB"/>
        </w:rPr>
        <w:t xml:space="preserve"> </w:t>
      </w:r>
      <w:r w:rsidRPr="001D276E">
        <w:rPr>
          <w:rFonts w:ascii="Arial" w:eastAsia="Calibri" w:hAnsi="Arial" w:cs="Arial"/>
          <w:lang w:val="en-GB"/>
        </w:rPr>
        <w:t>below</w:t>
      </w:r>
      <w:r w:rsidRPr="001D276E">
        <w:rPr>
          <w:rFonts w:ascii="Arial" w:hAnsi="Arial" w:cs="Arial"/>
          <w:lang w:val="en-GB"/>
        </w:rPr>
        <w:t>.</w:t>
      </w:r>
    </w:p>
    <w:p w14:paraId="45195F23" w14:textId="77777777" w:rsidR="007253DF" w:rsidRPr="001D276E" w:rsidRDefault="007253DF" w:rsidP="00E31E0E">
      <w:pPr>
        <w:spacing w:line="480" w:lineRule="auto"/>
        <w:jc w:val="both"/>
        <w:rPr>
          <w:rFonts w:ascii="Arial" w:hAnsi="Arial" w:cs="Arial"/>
          <w:lang w:val="en-GB"/>
        </w:rPr>
      </w:pPr>
    </w:p>
    <w:p w14:paraId="69496C96" w14:textId="7963A511" w:rsidR="00F71298" w:rsidRPr="001D276E" w:rsidRDefault="00F71298" w:rsidP="00E31E0E">
      <w:pPr>
        <w:pStyle w:val="ListParagraph"/>
        <w:numPr>
          <w:ilvl w:val="0"/>
          <w:numId w:val="4"/>
        </w:numPr>
        <w:spacing w:line="480" w:lineRule="auto"/>
        <w:jc w:val="both"/>
        <w:rPr>
          <w:rFonts w:ascii="Arial" w:hAnsi="Arial" w:cs="Arial"/>
          <w:lang w:val="en-GB"/>
        </w:rPr>
      </w:pPr>
      <w:r w:rsidRPr="001D276E">
        <w:rPr>
          <w:rFonts w:ascii="Arial" w:eastAsia="Calibri" w:hAnsi="Arial" w:cs="Arial"/>
          <w:b/>
          <w:i/>
          <w:lang w:val="en-GB"/>
        </w:rPr>
        <w:t>All</w:t>
      </w:r>
      <w:r w:rsidRPr="001D276E">
        <w:rPr>
          <w:rFonts w:ascii="Arial" w:hAnsi="Arial" w:cs="Arial"/>
          <w:b/>
          <w:i/>
          <w:lang w:val="en-GB"/>
        </w:rPr>
        <w:t xml:space="preserve"> </w:t>
      </w:r>
      <w:r w:rsidRPr="001D276E">
        <w:rPr>
          <w:rFonts w:ascii="Arial" w:eastAsia="Calibri" w:hAnsi="Arial" w:cs="Arial"/>
          <w:b/>
          <w:i/>
          <w:lang w:val="en-GB"/>
        </w:rPr>
        <w:t>inflammation</w:t>
      </w:r>
      <w:r w:rsidRPr="001D276E">
        <w:rPr>
          <w:rFonts w:ascii="Arial" w:hAnsi="Arial" w:cs="Arial"/>
          <w:b/>
          <w:i/>
          <w:lang w:val="en-GB"/>
        </w:rPr>
        <w:t xml:space="preserve"> </w:t>
      </w:r>
      <w:r w:rsidRPr="001D276E">
        <w:rPr>
          <w:rFonts w:ascii="Arial" w:eastAsia="Calibri" w:hAnsi="Arial" w:cs="Arial"/>
          <w:b/>
          <w:i/>
          <w:lang w:val="en-GB"/>
        </w:rPr>
        <w:t>scores</w:t>
      </w:r>
      <w:r w:rsidRPr="001D276E">
        <w:rPr>
          <w:rFonts w:ascii="Arial" w:hAnsi="Arial" w:cs="Arial"/>
          <w:lang w:val="en-GB"/>
        </w:rPr>
        <w:t xml:space="preserve"> (</w:t>
      </w:r>
      <w:r w:rsidRPr="001D276E">
        <w:rPr>
          <w:rFonts w:ascii="Arial" w:eastAsia="Calibri" w:hAnsi="Arial" w:cs="Arial"/>
          <w:lang w:val="en-GB"/>
        </w:rPr>
        <w:t>i</w:t>
      </w:r>
      <w:r w:rsidRPr="001D276E">
        <w:rPr>
          <w:rFonts w:ascii="Arial" w:hAnsi="Arial" w:cs="Arial"/>
          <w:lang w:val="en-GB"/>
        </w:rPr>
        <w:t>.</w:t>
      </w:r>
      <w:r w:rsidRPr="001D276E">
        <w:rPr>
          <w:rFonts w:ascii="Arial" w:eastAsia="Calibri" w:hAnsi="Arial" w:cs="Arial"/>
          <w:lang w:val="en-GB"/>
        </w:rPr>
        <w:t>e</w:t>
      </w:r>
      <w:r w:rsidRPr="001D276E">
        <w:rPr>
          <w:rFonts w:ascii="Arial" w:hAnsi="Arial" w:cs="Arial"/>
          <w:lang w:val="en-GB"/>
        </w:rPr>
        <w:t xml:space="preserve">. </w:t>
      </w:r>
      <w:r w:rsidRPr="001D276E">
        <w:rPr>
          <w:rFonts w:ascii="Arial" w:eastAsia="Calibri" w:hAnsi="Arial" w:cs="Arial"/>
          <w:lang w:val="en-GB"/>
        </w:rPr>
        <w:t>cumulative</w:t>
      </w:r>
      <w:r w:rsidRPr="001D276E">
        <w:rPr>
          <w:rFonts w:ascii="Arial" w:hAnsi="Arial" w:cs="Arial"/>
          <w:lang w:val="en-GB"/>
        </w:rPr>
        <w:t xml:space="preserve"> </w:t>
      </w:r>
      <w:r w:rsidRPr="001D276E">
        <w:rPr>
          <w:rFonts w:ascii="Arial" w:eastAsia="Calibri" w:hAnsi="Arial" w:cs="Arial"/>
          <w:lang w:val="en-GB"/>
        </w:rPr>
        <w:t>inflammatory</w:t>
      </w:r>
      <w:r w:rsidRPr="001D276E">
        <w:rPr>
          <w:rFonts w:ascii="Arial" w:hAnsi="Arial" w:cs="Arial"/>
          <w:lang w:val="en-GB"/>
        </w:rPr>
        <w:t xml:space="preserve"> </w:t>
      </w:r>
      <w:r w:rsidRPr="001D276E">
        <w:rPr>
          <w:rFonts w:ascii="Arial" w:eastAsia="Calibri" w:hAnsi="Arial" w:cs="Arial"/>
          <w:lang w:val="en-GB"/>
        </w:rPr>
        <w:t>burden</w:t>
      </w:r>
      <w:r w:rsidRPr="001D276E">
        <w:rPr>
          <w:rFonts w:ascii="Arial" w:hAnsi="Arial" w:cs="Arial"/>
          <w:lang w:val="en-GB"/>
        </w:rPr>
        <w:t xml:space="preserve">, </w:t>
      </w:r>
      <w:r w:rsidRPr="001D276E">
        <w:rPr>
          <w:rFonts w:ascii="Arial" w:eastAsia="Calibri" w:hAnsi="Arial" w:cs="Arial"/>
          <w:lang w:val="en-GB"/>
        </w:rPr>
        <w:t>mean</w:t>
      </w:r>
      <w:r w:rsidRPr="001D276E">
        <w:rPr>
          <w:rFonts w:ascii="Arial" w:hAnsi="Arial" w:cs="Arial"/>
          <w:lang w:val="en-GB"/>
        </w:rPr>
        <w:t xml:space="preserve"> </w:t>
      </w:r>
      <w:r w:rsidRPr="001D276E">
        <w:rPr>
          <w:rFonts w:ascii="Arial" w:eastAsia="Calibri" w:hAnsi="Arial" w:cs="Arial"/>
          <w:lang w:val="en-GB"/>
        </w:rPr>
        <w:t>severity</w:t>
      </w:r>
      <w:r w:rsidRPr="001D276E">
        <w:rPr>
          <w:rFonts w:ascii="Arial" w:hAnsi="Arial" w:cs="Arial"/>
          <w:lang w:val="en-GB"/>
        </w:rPr>
        <w:t xml:space="preserve">, </w:t>
      </w:r>
      <w:r w:rsidRPr="001D276E">
        <w:rPr>
          <w:rFonts w:ascii="Arial" w:eastAsia="Calibri" w:hAnsi="Arial" w:cs="Arial"/>
          <w:lang w:val="en-GB"/>
        </w:rPr>
        <w:t>maximum</w:t>
      </w:r>
      <w:r w:rsidRPr="001D276E">
        <w:rPr>
          <w:rFonts w:ascii="Arial" w:hAnsi="Arial" w:cs="Arial"/>
          <w:lang w:val="en-GB"/>
        </w:rPr>
        <w:t xml:space="preserve"> </w:t>
      </w:r>
      <w:r w:rsidRPr="001D276E">
        <w:rPr>
          <w:rFonts w:ascii="Arial" w:eastAsia="Calibri" w:hAnsi="Arial" w:cs="Arial"/>
          <w:lang w:val="en-GB"/>
        </w:rPr>
        <w:t>severity</w:t>
      </w:r>
      <w:r w:rsidRPr="001D276E">
        <w:rPr>
          <w:rFonts w:ascii="Arial" w:hAnsi="Arial" w:cs="Arial"/>
          <w:lang w:val="en-GB"/>
        </w:rPr>
        <w:t xml:space="preserve"> </w:t>
      </w:r>
      <w:r w:rsidRPr="001D276E">
        <w:rPr>
          <w:rFonts w:ascii="Arial" w:eastAsia="Calibri" w:hAnsi="Arial" w:cs="Arial"/>
          <w:lang w:val="en-GB"/>
        </w:rPr>
        <w:t>and</w:t>
      </w:r>
      <w:r w:rsidRPr="001D276E">
        <w:rPr>
          <w:rFonts w:ascii="Arial" w:hAnsi="Arial" w:cs="Arial"/>
          <w:lang w:val="en-GB"/>
        </w:rPr>
        <w:t xml:space="preserve"> </w:t>
      </w:r>
      <w:r w:rsidRPr="001D276E">
        <w:rPr>
          <w:rFonts w:ascii="Arial" w:eastAsia="Calibri" w:hAnsi="Arial" w:cs="Arial"/>
          <w:lang w:val="en-GB"/>
        </w:rPr>
        <w:t>persistency</w:t>
      </w:r>
      <w:r w:rsidRPr="001D276E">
        <w:rPr>
          <w:rFonts w:ascii="Arial" w:hAnsi="Arial" w:cs="Arial"/>
          <w:lang w:val="en-GB"/>
        </w:rPr>
        <w:t xml:space="preserve">) </w:t>
      </w:r>
      <w:r w:rsidRPr="001D276E">
        <w:rPr>
          <w:rFonts w:ascii="Arial" w:eastAsia="Calibri" w:hAnsi="Arial" w:cs="Arial"/>
          <w:lang w:val="en-GB"/>
        </w:rPr>
        <w:t>were</w:t>
      </w:r>
      <w:r w:rsidRPr="001D276E">
        <w:rPr>
          <w:rFonts w:ascii="Arial" w:hAnsi="Arial" w:cs="Arial"/>
          <w:lang w:val="en-GB"/>
        </w:rPr>
        <w:t xml:space="preserve"> </w:t>
      </w:r>
      <w:r w:rsidRPr="001D276E">
        <w:rPr>
          <w:rFonts w:ascii="Arial" w:eastAsia="Calibri" w:hAnsi="Arial" w:cs="Arial"/>
          <w:lang w:val="en-GB"/>
        </w:rPr>
        <w:t>time</w:t>
      </w:r>
      <w:r w:rsidRPr="001D276E">
        <w:rPr>
          <w:rFonts w:ascii="Arial" w:hAnsi="Arial" w:cs="Arial"/>
          <w:lang w:val="en-GB"/>
        </w:rPr>
        <w:t>-</w:t>
      </w:r>
      <w:r w:rsidRPr="001D276E">
        <w:rPr>
          <w:rFonts w:ascii="Arial" w:eastAsia="Calibri" w:hAnsi="Arial" w:cs="Arial"/>
          <w:lang w:val="en-GB"/>
        </w:rPr>
        <w:t>dependent</w:t>
      </w:r>
      <w:r w:rsidRPr="001D276E">
        <w:rPr>
          <w:rFonts w:ascii="Arial" w:hAnsi="Arial" w:cs="Arial"/>
          <w:lang w:val="en-GB"/>
        </w:rPr>
        <w:t xml:space="preserve"> </w:t>
      </w:r>
      <w:r w:rsidRPr="001D276E">
        <w:rPr>
          <w:rFonts w:ascii="Arial" w:eastAsia="Calibri" w:hAnsi="Arial" w:cs="Arial"/>
          <w:lang w:val="en-GB"/>
        </w:rPr>
        <w:t>covariates</w:t>
      </w:r>
      <w:r w:rsidRPr="001D276E">
        <w:rPr>
          <w:rFonts w:ascii="Arial" w:hAnsi="Arial" w:cs="Arial"/>
          <w:lang w:val="en-GB"/>
        </w:rPr>
        <w:t xml:space="preserve"> </w:t>
      </w:r>
      <w:r w:rsidRPr="001D276E">
        <w:rPr>
          <w:rFonts w:ascii="Arial" w:eastAsia="Calibri" w:hAnsi="Arial" w:cs="Arial"/>
          <w:lang w:val="en-GB"/>
        </w:rPr>
        <w:t>and</w:t>
      </w:r>
      <w:r w:rsidRPr="001D276E">
        <w:rPr>
          <w:rFonts w:ascii="Arial" w:hAnsi="Arial" w:cs="Arial"/>
          <w:lang w:val="en-GB"/>
        </w:rPr>
        <w:t xml:space="preserve"> </w:t>
      </w:r>
      <w:r w:rsidRPr="001D276E">
        <w:rPr>
          <w:rFonts w:ascii="Arial" w:eastAsia="Calibri" w:hAnsi="Arial" w:cs="Arial"/>
          <w:lang w:val="en-GB"/>
        </w:rPr>
        <w:t>thus</w:t>
      </w:r>
      <w:r w:rsidRPr="001D276E">
        <w:rPr>
          <w:rFonts w:ascii="Arial" w:hAnsi="Arial" w:cs="Arial"/>
          <w:lang w:val="en-GB"/>
        </w:rPr>
        <w:t xml:space="preserve"> </w:t>
      </w:r>
      <w:r w:rsidRPr="001D276E">
        <w:rPr>
          <w:rFonts w:ascii="Arial" w:eastAsia="Calibri" w:hAnsi="Arial" w:cs="Arial"/>
          <w:lang w:val="en-GB"/>
        </w:rPr>
        <w:t>updated</w:t>
      </w:r>
      <w:r w:rsidRPr="001D276E">
        <w:rPr>
          <w:rFonts w:ascii="Arial" w:hAnsi="Arial" w:cs="Arial"/>
          <w:lang w:val="en-GB"/>
        </w:rPr>
        <w:t xml:space="preserve"> </w:t>
      </w:r>
      <w:r w:rsidRPr="001D276E">
        <w:rPr>
          <w:rFonts w:ascii="Arial" w:eastAsia="Calibri" w:hAnsi="Arial" w:cs="Arial"/>
          <w:lang w:val="en-GB"/>
        </w:rPr>
        <w:t>at</w:t>
      </w:r>
      <w:r w:rsidRPr="001D276E">
        <w:rPr>
          <w:rFonts w:ascii="Arial" w:hAnsi="Arial" w:cs="Arial"/>
          <w:lang w:val="en-GB"/>
        </w:rPr>
        <w:t xml:space="preserve"> </w:t>
      </w:r>
      <w:r w:rsidRPr="001D276E">
        <w:rPr>
          <w:rFonts w:ascii="Arial" w:eastAsia="Calibri" w:hAnsi="Arial" w:cs="Arial"/>
          <w:lang w:val="en-GB"/>
        </w:rPr>
        <w:t>each</w:t>
      </w:r>
      <w:r w:rsidRPr="001D276E">
        <w:rPr>
          <w:rFonts w:ascii="Arial" w:hAnsi="Arial" w:cs="Arial"/>
          <w:lang w:val="en-GB"/>
        </w:rPr>
        <w:t xml:space="preserve"> </w:t>
      </w:r>
      <w:r w:rsidRPr="001D276E">
        <w:rPr>
          <w:rFonts w:ascii="Arial" w:eastAsia="Calibri" w:hAnsi="Arial" w:cs="Arial"/>
          <w:lang w:val="en-GB"/>
        </w:rPr>
        <w:t>surveillance</w:t>
      </w:r>
      <w:r w:rsidRPr="001D276E">
        <w:rPr>
          <w:rFonts w:ascii="Arial" w:hAnsi="Arial" w:cs="Arial"/>
          <w:lang w:val="en-GB"/>
        </w:rPr>
        <w:t xml:space="preserve"> </w:t>
      </w:r>
      <w:r w:rsidRPr="001D276E">
        <w:rPr>
          <w:rFonts w:ascii="Arial" w:eastAsia="Calibri" w:hAnsi="Arial" w:cs="Arial"/>
          <w:lang w:val="en-GB"/>
        </w:rPr>
        <w:t>episodes</w:t>
      </w:r>
      <w:r w:rsidRPr="001D276E">
        <w:rPr>
          <w:rFonts w:ascii="Arial" w:hAnsi="Arial" w:cs="Arial"/>
          <w:lang w:val="en-GB"/>
        </w:rPr>
        <w:t xml:space="preserve"> </w:t>
      </w:r>
      <w:r w:rsidRPr="001D276E">
        <w:rPr>
          <w:rFonts w:ascii="Arial" w:eastAsia="Calibri" w:hAnsi="Arial" w:cs="Arial"/>
          <w:lang w:val="en-GB"/>
        </w:rPr>
        <w:t>as</w:t>
      </w:r>
      <w:r w:rsidRPr="001D276E">
        <w:rPr>
          <w:rFonts w:ascii="Arial" w:hAnsi="Arial" w:cs="Arial"/>
          <w:lang w:val="en-GB"/>
        </w:rPr>
        <w:t xml:space="preserve"> </w:t>
      </w:r>
      <w:r w:rsidRPr="001D276E">
        <w:rPr>
          <w:rFonts w:ascii="Arial" w:eastAsia="Calibri" w:hAnsi="Arial" w:cs="Arial"/>
          <w:lang w:val="en-GB"/>
        </w:rPr>
        <w:t>described</w:t>
      </w:r>
      <w:r w:rsidRPr="001D276E">
        <w:rPr>
          <w:rFonts w:ascii="Arial" w:hAnsi="Arial" w:cs="Arial"/>
          <w:lang w:val="en-GB"/>
        </w:rPr>
        <w:t xml:space="preserve"> </w:t>
      </w:r>
      <w:r w:rsidRPr="001D276E">
        <w:rPr>
          <w:rFonts w:ascii="Arial" w:eastAsia="Calibri" w:hAnsi="Arial" w:cs="Arial"/>
          <w:lang w:val="en-GB"/>
        </w:rPr>
        <w:t>above</w:t>
      </w:r>
      <w:r w:rsidR="007253DF">
        <w:rPr>
          <w:rFonts w:ascii="Arial" w:eastAsia="Calibri" w:hAnsi="Arial" w:cs="Arial"/>
          <w:lang w:val="en-GB"/>
        </w:rPr>
        <w:t>.</w:t>
      </w:r>
    </w:p>
    <w:p w14:paraId="04BFAE12" w14:textId="77777777" w:rsidR="004F0853" w:rsidRPr="001D276E" w:rsidRDefault="004F0853" w:rsidP="00E31E0E">
      <w:pPr>
        <w:pStyle w:val="ListParagraph"/>
        <w:numPr>
          <w:ilvl w:val="0"/>
          <w:numId w:val="4"/>
        </w:numPr>
        <w:spacing w:line="480" w:lineRule="auto"/>
        <w:jc w:val="both"/>
        <w:rPr>
          <w:rFonts w:ascii="Arial" w:hAnsi="Arial" w:cs="Arial"/>
          <w:lang w:val="en-GB"/>
        </w:rPr>
      </w:pPr>
      <w:r w:rsidRPr="001D276E">
        <w:rPr>
          <w:rFonts w:ascii="Arial" w:eastAsia="Calibri" w:hAnsi="Arial" w:cs="Arial"/>
          <w:b/>
          <w:i/>
          <w:lang w:val="en-GB"/>
        </w:rPr>
        <w:t>Post</w:t>
      </w:r>
      <w:r w:rsidRPr="001D276E">
        <w:rPr>
          <w:rFonts w:ascii="Arial" w:hAnsi="Arial" w:cs="Arial"/>
          <w:b/>
          <w:i/>
          <w:lang w:val="en-GB"/>
        </w:rPr>
        <w:t>-</w:t>
      </w:r>
      <w:r w:rsidRPr="001D276E">
        <w:rPr>
          <w:rFonts w:ascii="Arial" w:eastAsia="Calibri" w:hAnsi="Arial" w:cs="Arial"/>
          <w:b/>
          <w:i/>
          <w:lang w:val="en-GB"/>
        </w:rPr>
        <w:t>inflammatory</w:t>
      </w:r>
      <w:r w:rsidRPr="001D276E">
        <w:rPr>
          <w:rFonts w:ascii="Arial" w:hAnsi="Arial" w:cs="Arial"/>
          <w:b/>
          <w:i/>
          <w:lang w:val="en-GB"/>
        </w:rPr>
        <w:t xml:space="preserve"> </w:t>
      </w:r>
      <w:r w:rsidRPr="001D276E">
        <w:rPr>
          <w:rFonts w:ascii="Arial" w:eastAsia="Calibri" w:hAnsi="Arial" w:cs="Arial"/>
          <w:b/>
          <w:i/>
          <w:lang w:val="en-GB"/>
        </w:rPr>
        <w:t>polyps</w:t>
      </w:r>
      <w:r w:rsidRPr="001D276E">
        <w:rPr>
          <w:rFonts w:ascii="Arial" w:hAnsi="Arial" w:cs="Arial"/>
          <w:b/>
          <w:i/>
          <w:lang w:val="en-GB"/>
        </w:rPr>
        <w:t xml:space="preserve"> </w:t>
      </w:r>
      <w:r w:rsidRPr="001D276E">
        <w:rPr>
          <w:rFonts w:ascii="Arial" w:eastAsia="Calibri" w:hAnsi="Arial" w:cs="Arial"/>
          <w:b/>
          <w:i/>
          <w:lang w:val="en-GB"/>
        </w:rPr>
        <w:t>and</w:t>
      </w:r>
      <w:r w:rsidRPr="001D276E">
        <w:rPr>
          <w:rFonts w:ascii="Arial" w:hAnsi="Arial" w:cs="Arial"/>
          <w:b/>
          <w:i/>
          <w:lang w:val="en-GB"/>
        </w:rPr>
        <w:t xml:space="preserve"> </w:t>
      </w:r>
      <w:r w:rsidRPr="001D276E">
        <w:rPr>
          <w:rFonts w:ascii="Arial" w:eastAsia="Calibri" w:hAnsi="Arial" w:cs="Arial"/>
          <w:b/>
          <w:i/>
          <w:lang w:val="en-GB"/>
        </w:rPr>
        <w:t>colonic</w:t>
      </w:r>
      <w:r w:rsidRPr="001D276E">
        <w:rPr>
          <w:rFonts w:ascii="Arial" w:hAnsi="Arial" w:cs="Arial"/>
          <w:b/>
          <w:i/>
          <w:lang w:val="en-GB"/>
        </w:rPr>
        <w:t xml:space="preserve"> </w:t>
      </w:r>
      <w:r w:rsidRPr="001D276E">
        <w:rPr>
          <w:rFonts w:ascii="Arial" w:eastAsia="Calibri" w:hAnsi="Arial" w:cs="Arial"/>
          <w:b/>
          <w:i/>
          <w:lang w:val="en-GB"/>
        </w:rPr>
        <w:t>stricture</w:t>
      </w:r>
      <w:r w:rsidRPr="001D276E">
        <w:rPr>
          <w:rFonts w:ascii="Arial" w:hAnsi="Arial" w:cs="Arial"/>
          <w:lang w:val="en-GB"/>
        </w:rPr>
        <w:t xml:space="preserve">: </w:t>
      </w:r>
      <w:r w:rsidRPr="001D276E">
        <w:rPr>
          <w:rFonts w:ascii="Arial" w:eastAsia="Calibri" w:hAnsi="Arial" w:cs="Arial"/>
          <w:lang w:val="en-GB"/>
        </w:rPr>
        <w:t>their</w:t>
      </w:r>
      <w:r w:rsidRPr="001D276E">
        <w:rPr>
          <w:rFonts w:ascii="Arial" w:hAnsi="Arial" w:cs="Arial"/>
          <w:lang w:val="en-GB"/>
        </w:rPr>
        <w:t xml:space="preserve"> </w:t>
      </w:r>
      <w:r w:rsidRPr="001D276E">
        <w:rPr>
          <w:rFonts w:ascii="Arial" w:eastAsia="Calibri" w:hAnsi="Arial" w:cs="Arial"/>
          <w:lang w:val="en-GB"/>
        </w:rPr>
        <w:t>presence</w:t>
      </w:r>
      <w:r w:rsidRPr="001D276E">
        <w:rPr>
          <w:rFonts w:ascii="Arial" w:hAnsi="Arial" w:cs="Arial"/>
          <w:lang w:val="en-GB"/>
        </w:rPr>
        <w:t xml:space="preserve"> </w:t>
      </w:r>
      <w:r w:rsidRPr="001D276E">
        <w:rPr>
          <w:rFonts w:ascii="Arial" w:eastAsia="Calibri" w:hAnsi="Arial" w:cs="Arial"/>
          <w:lang w:val="en-GB"/>
        </w:rPr>
        <w:t>or</w:t>
      </w:r>
      <w:r w:rsidRPr="001D276E">
        <w:rPr>
          <w:rFonts w:ascii="Arial" w:hAnsi="Arial" w:cs="Arial"/>
          <w:lang w:val="en-GB"/>
        </w:rPr>
        <w:t xml:space="preserve"> </w:t>
      </w:r>
      <w:r w:rsidRPr="001D276E">
        <w:rPr>
          <w:rFonts w:ascii="Arial" w:eastAsia="Calibri" w:hAnsi="Arial" w:cs="Arial"/>
          <w:lang w:val="en-GB"/>
        </w:rPr>
        <w:t>absence</w:t>
      </w:r>
      <w:r w:rsidRPr="001D276E">
        <w:rPr>
          <w:rFonts w:ascii="Arial" w:hAnsi="Arial" w:cs="Arial"/>
          <w:lang w:val="en-GB"/>
        </w:rPr>
        <w:t xml:space="preserve"> </w:t>
      </w:r>
      <w:r w:rsidRPr="001D276E">
        <w:rPr>
          <w:rFonts w:ascii="Arial" w:eastAsia="Calibri" w:hAnsi="Arial" w:cs="Arial"/>
          <w:lang w:val="en-GB"/>
        </w:rPr>
        <w:t>was</w:t>
      </w:r>
      <w:r w:rsidRPr="001D276E">
        <w:rPr>
          <w:rFonts w:ascii="Arial" w:hAnsi="Arial" w:cs="Arial"/>
          <w:lang w:val="en-GB"/>
        </w:rPr>
        <w:t xml:space="preserve"> </w:t>
      </w:r>
      <w:r w:rsidRPr="001D276E">
        <w:rPr>
          <w:rFonts w:ascii="Arial" w:eastAsia="Calibri" w:hAnsi="Arial" w:cs="Arial"/>
          <w:lang w:val="en-GB"/>
        </w:rPr>
        <w:t>recorded</w:t>
      </w:r>
      <w:r w:rsidRPr="001D276E">
        <w:rPr>
          <w:rFonts w:ascii="Arial" w:hAnsi="Arial" w:cs="Arial"/>
          <w:lang w:val="en-GB"/>
        </w:rPr>
        <w:t xml:space="preserve"> </w:t>
      </w:r>
      <w:r w:rsidRPr="001D276E">
        <w:rPr>
          <w:rFonts w:ascii="Arial" w:eastAsia="Calibri" w:hAnsi="Arial" w:cs="Arial"/>
          <w:lang w:val="en-GB"/>
        </w:rPr>
        <w:t>for</w:t>
      </w:r>
      <w:r w:rsidRPr="001D276E">
        <w:rPr>
          <w:rFonts w:ascii="Arial" w:hAnsi="Arial" w:cs="Arial"/>
          <w:lang w:val="en-GB"/>
        </w:rPr>
        <w:t xml:space="preserve"> </w:t>
      </w:r>
      <w:r w:rsidRPr="001D276E">
        <w:rPr>
          <w:rFonts w:ascii="Arial" w:eastAsia="Calibri" w:hAnsi="Arial" w:cs="Arial"/>
          <w:lang w:val="en-GB"/>
        </w:rPr>
        <w:t>each</w:t>
      </w:r>
      <w:r w:rsidRPr="001D276E">
        <w:rPr>
          <w:rFonts w:ascii="Arial" w:hAnsi="Arial" w:cs="Arial"/>
          <w:lang w:val="en-GB"/>
        </w:rPr>
        <w:t xml:space="preserve"> </w:t>
      </w:r>
      <w:r w:rsidRPr="001D276E">
        <w:rPr>
          <w:rFonts w:ascii="Arial" w:eastAsia="Calibri" w:hAnsi="Arial" w:cs="Arial"/>
          <w:lang w:val="en-GB"/>
        </w:rPr>
        <w:t>episode</w:t>
      </w:r>
      <w:r w:rsidRPr="001D276E">
        <w:rPr>
          <w:rFonts w:ascii="Arial" w:hAnsi="Arial" w:cs="Arial"/>
          <w:lang w:val="en-GB"/>
        </w:rPr>
        <w:t xml:space="preserve"> </w:t>
      </w:r>
      <w:r w:rsidRPr="001D276E">
        <w:rPr>
          <w:rFonts w:ascii="Arial" w:eastAsia="Calibri" w:hAnsi="Arial" w:cs="Arial"/>
          <w:lang w:val="en-GB"/>
        </w:rPr>
        <w:t>of</w:t>
      </w:r>
      <w:r w:rsidRPr="001D276E">
        <w:rPr>
          <w:rFonts w:ascii="Arial" w:hAnsi="Arial" w:cs="Arial"/>
          <w:lang w:val="en-GB"/>
        </w:rPr>
        <w:t xml:space="preserve"> </w:t>
      </w:r>
      <w:r w:rsidRPr="001D276E">
        <w:rPr>
          <w:rFonts w:ascii="Arial" w:eastAsia="Calibri" w:hAnsi="Arial" w:cs="Arial"/>
          <w:lang w:val="en-GB"/>
        </w:rPr>
        <w:t>colonoscopy</w:t>
      </w:r>
      <w:r w:rsidRPr="001D276E">
        <w:rPr>
          <w:rFonts w:ascii="Arial" w:hAnsi="Arial" w:cs="Arial"/>
          <w:lang w:val="en-GB"/>
        </w:rPr>
        <w:t xml:space="preserve">. </w:t>
      </w:r>
      <w:r w:rsidRPr="001D276E">
        <w:rPr>
          <w:rFonts w:ascii="Arial" w:eastAsia="Calibri" w:hAnsi="Arial" w:cs="Arial"/>
          <w:lang w:val="en-GB"/>
        </w:rPr>
        <w:t>Once</w:t>
      </w:r>
      <w:r w:rsidRPr="001D276E">
        <w:rPr>
          <w:rFonts w:ascii="Arial" w:hAnsi="Arial" w:cs="Arial"/>
          <w:lang w:val="en-GB"/>
        </w:rPr>
        <w:t xml:space="preserve"> </w:t>
      </w:r>
      <w:r w:rsidRPr="001D276E">
        <w:rPr>
          <w:rFonts w:ascii="Arial" w:eastAsia="Calibri" w:hAnsi="Arial" w:cs="Arial"/>
          <w:lang w:val="en-GB"/>
        </w:rPr>
        <w:t>reported</w:t>
      </w:r>
      <w:r w:rsidRPr="001D276E">
        <w:rPr>
          <w:rFonts w:ascii="Arial" w:hAnsi="Arial" w:cs="Arial"/>
          <w:lang w:val="en-GB"/>
        </w:rPr>
        <w:t xml:space="preserve">, </w:t>
      </w:r>
      <w:r w:rsidRPr="001D276E">
        <w:rPr>
          <w:rFonts w:ascii="Arial" w:eastAsia="Calibri" w:hAnsi="Arial" w:cs="Arial"/>
          <w:lang w:val="en-GB"/>
        </w:rPr>
        <w:t>they</w:t>
      </w:r>
      <w:r w:rsidRPr="001D276E">
        <w:rPr>
          <w:rFonts w:ascii="Arial" w:hAnsi="Arial" w:cs="Arial"/>
          <w:lang w:val="en-GB"/>
        </w:rPr>
        <w:t xml:space="preserve"> </w:t>
      </w:r>
      <w:r w:rsidRPr="001D276E">
        <w:rPr>
          <w:rFonts w:ascii="Arial" w:eastAsia="Calibri" w:hAnsi="Arial" w:cs="Arial"/>
          <w:lang w:val="en-GB"/>
        </w:rPr>
        <w:t>were</w:t>
      </w:r>
      <w:r w:rsidRPr="001D276E">
        <w:rPr>
          <w:rFonts w:ascii="Arial" w:hAnsi="Arial" w:cs="Arial"/>
          <w:lang w:val="en-GB"/>
        </w:rPr>
        <w:t xml:space="preserve"> </w:t>
      </w:r>
      <w:r w:rsidRPr="001D276E">
        <w:rPr>
          <w:rFonts w:ascii="Arial" w:eastAsia="Calibri" w:hAnsi="Arial" w:cs="Arial"/>
          <w:lang w:val="en-GB"/>
        </w:rPr>
        <w:t>assumed</w:t>
      </w:r>
      <w:r w:rsidRPr="001D276E">
        <w:rPr>
          <w:rFonts w:ascii="Arial" w:hAnsi="Arial" w:cs="Arial"/>
          <w:lang w:val="en-GB"/>
        </w:rPr>
        <w:t xml:space="preserve"> </w:t>
      </w:r>
      <w:r w:rsidRPr="001D276E">
        <w:rPr>
          <w:rFonts w:ascii="Arial" w:eastAsia="Calibri" w:hAnsi="Arial" w:cs="Arial"/>
          <w:lang w:val="en-GB"/>
        </w:rPr>
        <w:t>to</w:t>
      </w:r>
      <w:r w:rsidRPr="001D276E">
        <w:rPr>
          <w:rFonts w:ascii="Arial" w:hAnsi="Arial" w:cs="Arial"/>
          <w:lang w:val="en-GB"/>
        </w:rPr>
        <w:t xml:space="preserve"> </w:t>
      </w:r>
      <w:r w:rsidRPr="001D276E">
        <w:rPr>
          <w:rFonts w:ascii="Arial" w:eastAsia="Calibri" w:hAnsi="Arial" w:cs="Arial"/>
          <w:lang w:val="en-GB"/>
        </w:rPr>
        <w:t>be</w:t>
      </w:r>
      <w:r w:rsidRPr="001D276E">
        <w:rPr>
          <w:rFonts w:ascii="Arial" w:hAnsi="Arial" w:cs="Arial"/>
          <w:lang w:val="en-GB"/>
        </w:rPr>
        <w:t xml:space="preserve"> </w:t>
      </w:r>
      <w:r w:rsidRPr="001D276E">
        <w:rPr>
          <w:rFonts w:ascii="Arial" w:eastAsia="Calibri" w:hAnsi="Arial" w:cs="Arial"/>
          <w:lang w:val="en-GB"/>
        </w:rPr>
        <w:t>present</w:t>
      </w:r>
      <w:r w:rsidRPr="001D276E">
        <w:rPr>
          <w:rFonts w:ascii="Arial" w:hAnsi="Arial" w:cs="Arial"/>
          <w:lang w:val="en-GB"/>
        </w:rPr>
        <w:t xml:space="preserve"> </w:t>
      </w:r>
      <w:r w:rsidRPr="001D276E">
        <w:rPr>
          <w:rFonts w:ascii="Arial" w:eastAsia="Calibri" w:hAnsi="Arial" w:cs="Arial"/>
          <w:lang w:val="en-GB"/>
        </w:rPr>
        <w:t>in</w:t>
      </w:r>
      <w:r w:rsidRPr="001D276E">
        <w:rPr>
          <w:rFonts w:ascii="Arial" w:hAnsi="Arial" w:cs="Arial"/>
          <w:lang w:val="en-GB"/>
        </w:rPr>
        <w:t xml:space="preserve"> </w:t>
      </w:r>
      <w:r w:rsidRPr="001D276E">
        <w:rPr>
          <w:rFonts w:ascii="Arial" w:eastAsia="Calibri" w:hAnsi="Arial" w:cs="Arial"/>
          <w:lang w:val="en-GB"/>
        </w:rPr>
        <w:t>all</w:t>
      </w:r>
      <w:r w:rsidRPr="001D276E">
        <w:rPr>
          <w:rFonts w:ascii="Arial" w:hAnsi="Arial" w:cs="Arial"/>
          <w:lang w:val="en-GB"/>
        </w:rPr>
        <w:t xml:space="preserve"> </w:t>
      </w:r>
      <w:r w:rsidRPr="001D276E">
        <w:rPr>
          <w:rFonts w:ascii="Arial" w:eastAsia="Calibri" w:hAnsi="Arial" w:cs="Arial"/>
          <w:lang w:val="en-GB"/>
        </w:rPr>
        <w:t>subsequent</w:t>
      </w:r>
      <w:r w:rsidRPr="001D276E">
        <w:rPr>
          <w:rFonts w:ascii="Arial" w:hAnsi="Arial" w:cs="Arial"/>
          <w:lang w:val="en-GB"/>
        </w:rPr>
        <w:t xml:space="preserve"> </w:t>
      </w:r>
      <w:r w:rsidRPr="001D276E">
        <w:rPr>
          <w:rFonts w:ascii="Arial" w:eastAsia="Calibri" w:hAnsi="Arial" w:cs="Arial"/>
          <w:lang w:val="en-GB"/>
        </w:rPr>
        <w:t>colonoscopies</w:t>
      </w:r>
      <w:r w:rsidRPr="001D276E">
        <w:rPr>
          <w:rFonts w:ascii="Arial" w:hAnsi="Arial" w:cs="Arial"/>
          <w:lang w:val="en-GB"/>
        </w:rPr>
        <w:t xml:space="preserve">. </w:t>
      </w:r>
    </w:p>
    <w:p w14:paraId="4885951F" w14:textId="77777777" w:rsidR="004F0853" w:rsidRPr="001D276E" w:rsidRDefault="004F0853" w:rsidP="00E31E0E">
      <w:pPr>
        <w:pStyle w:val="ListParagraph"/>
        <w:numPr>
          <w:ilvl w:val="0"/>
          <w:numId w:val="4"/>
        </w:numPr>
        <w:spacing w:line="480" w:lineRule="auto"/>
        <w:jc w:val="both"/>
        <w:rPr>
          <w:rFonts w:ascii="Arial" w:hAnsi="Arial" w:cs="Arial"/>
          <w:lang w:val="en-GB"/>
        </w:rPr>
      </w:pPr>
      <w:r w:rsidRPr="001D276E">
        <w:rPr>
          <w:rFonts w:ascii="Arial" w:eastAsia="Calibri" w:hAnsi="Arial" w:cs="Arial"/>
          <w:b/>
          <w:i/>
          <w:lang w:val="en-GB"/>
        </w:rPr>
        <w:t>Macroscopic</w:t>
      </w:r>
      <w:r w:rsidRPr="001D276E">
        <w:rPr>
          <w:rFonts w:ascii="Arial" w:hAnsi="Arial" w:cs="Arial"/>
          <w:b/>
          <w:i/>
          <w:lang w:val="en-GB"/>
        </w:rPr>
        <w:t xml:space="preserve"> </w:t>
      </w:r>
      <w:r w:rsidRPr="001D276E">
        <w:rPr>
          <w:rFonts w:ascii="Arial" w:eastAsia="Calibri" w:hAnsi="Arial" w:cs="Arial"/>
          <w:b/>
          <w:i/>
          <w:lang w:val="en-GB"/>
        </w:rPr>
        <w:t>features</w:t>
      </w:r>
      <w:r w:rsidRPr="001D276E">
        <w:rPr>
          <w:rFonts w:ascii="Arial" w:hAnsi="Arial" w:cs="Arial"/>
          <w:b/>
          <w:i/>
          <w:lang w:val="en-GB"/>
        </w:rPr>
        <w:t xml:space="preserve"> </w:t>
      </w:r>
      <w:r w:rsidRPr="001D276E">
        <w:rPr>
          <w:rFonts w:ascii="Arial" w:eastAsia="Calibri" w:hAnsi="Arial" w:cs="Arial"/>
          <w:b/>
          <w:i/>
          <w:lang w:val="en-GB"/>
        </w:rPr>
        <w:t>of</w:t>
      </w:r>
      <w:r w:rsidRPr="001D276E">
        <w:rPr>
          <w:rFonts w:ascii="Arial" w:hAnsi="Arial" w:cs="Arial"/>
          <w:b/>
          <w:i/>
          <w:lang w:val="en-GB"/>
        </w:rPr>
        <w:t xml:space="preserve"> </w:t>
      </w:r>
      <w:r w:rsidRPr="001D276E">
        <w:rPr>
          <w:rFonts w:ascii="Arial" w:eastAsia="Calibri" w:hAnsi="Arial" w:cs="Arial"/>
          <w:b/>
          <w:i/>
          <w:lang w:val="en-GB"/>
        </w:rPr>
        <w:t>chronicity</w:t>
      </w:r>
      <w:r w:rsidRPr="001D276E">
        <w:rPr>
          <w:rFonts w:ascii="Arial" w:hAnsi="Arial" w:cs="Arial"/>
          <w:lang w:val="en-GB"/>
        </w:rPr>
        <w:t xml:space="preserve">: </w:t>
      </w:r>
      <w:r w:rsidRPr="001D276E">
        <w:rPr>
          <w:rFonts w:ascii="Arial" w:eastAsia="Calibri" w:hAnsi="Arial" w:cs="Arial"/>
          <w:lang w:val="en-GB"/>
        </w:rPr>
        <w:t>this</w:t>
      </w:r>
      <w:r w:rsidRPr="001D276E">
        <w:rPr>
          <w:rFonts w:ascii="Arial" w:hAnsi="Arial" w:cs="Arial"/>
          <w:lang w:val="en-GB"/>
        </w:rPr>
        <w:t xml:space="preserve"> </w:t>
      </w:r>
      <w:r w:rsidRPr="001D276E">
        <w:rPr>
          <w:rFonts w:ascii="Arial" w:eastAsia="Calibri" w:hAnsi="Arial" w:cs="Arial"/>
          <w:lang w:val="en-GB"/>
        </w:rPr>
        <w:t>was</w:t>
      </w:r>
      <w:r w:rsidRPr="001D276E">
        <w:rPr>
          <w:rFonts w:ascii="Arial" w:hAnsi="Arial" w:cs="Arial"/>
          <w:lang w:val="en-GB"/>
        </w:rPr>
        <w:t xml:space="preserve"> </w:t>
      </w:r>
      <w:r w:rsidRPr="001D276E">
        <w:rPr>
          <w:rFonts w:ascii="Arial" w:eastAsia="Calibri" w:hAnsi="Arial" w:cs="Arial"/>
          <w:lang w:val="en-GB"/>
        </w:rPr>
        <w:t>a</w:t>
      </w:r>
      <w:r w:rsidRPr="001D276E">
        <w:rPr>
          <w:rFonts w:ascii="Arial" w:hAnsi="Arial" w:cs="Arial"/>
          <w:lang w:val="en-GB"/>
        </w:rPr>
        <w:t xml:space="preserve"> </w:t>
      </w:r>
      <w:r w:rsidRPr="001D276E">
        <w:rPr>
          <w:rFonts w:ascii="Arial" w:eastAsia="Calibri" w:hAnsi="Arial" w:cs="Arial"/>
          <w:lang w:val="en-GB"/>
        </w:rPr>
        <w:t>categorical</w:t>
      </w:r>
      <w:r w:rsidRPr="001D276E">
        <w:rPr>
          <w:rFonts w:ascii="Arial" w:hAnsi="Arial" w:cs="Arial"/>
          <w:lang w:val="en-GB"/>
        </w:rPr>
        <w:t xml:space="preserve"> </w:t>
      </w:r>
      <w:r w:rsidRPr="001D276E">
        <w:rPr>
          <w:rFonts w:ascii="Arial" w:eastAsia="Calibri" w:hAnsi="Arial" w:cs="Arial"/>
          <w:lang w:val="en-GB"/>
        </w:rPr>
        <w:t>variable</w:t>
      </w:r>
      <w:r w:rsidRPr="001D276E">
        <w:rPr>
          <w:rFonts w:ascii="Arial" w:hAnsi="Arial" w:cs="Arial"/>
          <w:lang w:val="en-GB"/>
        </w:rPr>
        <w:t xml:space="preserve"> </w:t>
      </w:r>
      <w:r w:rsidRPr="001D276E">
        <w:rPr>
          <w:rFonts w:ascii="Arial" w:eastAsia="Calibri" w:hAnsi="Arial" w:cs="Arial"/>
          <w:lang w:val="en-GB"/>
        </w:rPr>
        <w:t>which</w:t>
      </w:r>
      <w:r w:rsidRPr="001D276E">
        <w:rPr>
          <w:rFonts w:ascii="Arial" w:hAnsi="Arial" w:cs="Arial"/>
          <w:lang w:val="en-GB"/>
        </w:rPr>
        <w:t xml:space="preserve"> </w:t>
      </w:r>
      <w:r w:rsidRPr="001D276E">
        <w:rPr>
          <w:rFonts w:ascii="Arial" w:eastAsia="Calibri" w:hAnsi="Arial" w:cs="Arial"/>
          <w:lang w:val="en-GB"/>
        </w:rPr>
        <w:t>was</w:t>
      </w:r>
      <w:r w:rsidRPr="001D276E">
        <w:rPr>
          <w:rFonts w:ascii="Arial" w:hAnsi="Arial" w:cs="Arial"/>
          <w:lang w:val="en-GB"/>
        </w:rPr>
        <w:t xml:space="preserve"> </w:t>
      </w:r>
      <w:r w:rsidRPr="001D276E">
        <w:rPr>
          <w:rFonts w:ascii="Arial" w:eastAsia="Calibri" w:hAnsi="Arial" w:cs="Arial"/>
          <w:lang w:val="en-GB"/>
        </w:rPr>
        <w:t>defined</w:t>
      </w:r>
      <w:r w:rsidRPr="001D276E">
        <w:rPr>
          <w:rFonts w:ascii="Arial" w:hAnsi="Arial" w:cs="Arial"/>
          <w:lang w:val="en-GB"/>
        </w:rPr>
        <w:t xml:space="preserve"> </w:t>
      </w:r>
      <w:r w:rsidRPr="001D276E">
        <w:rPr>
          <w:rFonts w:ascii="Arial" w:eastAsia="Calibri" w:hAnsi="Arial" w:cs="Arial"/>
          <w:lang w:val="en-GB"/>
        </w:rPr>
        <w:t>as</w:t>
      </w:r>
      <w:r w:rsidRPr="001D276E">
        <w:rPr>
          <w:rFonts w:ascii="Arial" w:hAnsi="Arial" w:cs="Arial"/>
          <w:lang w:val="en-GB"/>
        </w:rPr>
        <w:t xml:space="preserve"> </w:t>
      </w:r>
      <w:r w:rsidRPr="001D276E">
        <w:rPr>
          <w:rFonts w:ascii="Arial" w:eastAsia="Calibri" w:hAnsi="Arial" w:cs="Arial"/>
          <w:lang w:val="en-GB"/>
        </w:rPr>
        <w:t>follows</w:t>
      </w:r>
      <w:r w:rsidRPr="001D276E">
        <w:rPr>
          <w:rFonts w:ascii="Arial" w:hAnsi="Arial" w:cs="Arial"/>
          <w:lang w:val="en-GB"/>
        </w:rPr>
        <w:t xml:space="preserve"> – 1) </w:t>
      </w:r>
      <w:r w:rsidRPr="001D276E">
        <w:rPr>
          <w:rFonts w:ascii="Arial" w:eastAsia="Calibri" w:hAnsi="Arial" w:cs="Arial"/>
          <w:lang w:val="en-GB"/>
        </w:rPr>
        <w:t>no</w:t>
      </w:r>
      <w:r w:rsidRPr="001D276E">
        <w:rPr>
          <w:rFonts w:ascii="Arial" w:hAnsi="Arial" w:cs="Arial"/>
          <w:lang w:val="en-GB"/>
        </w:rPr>
        <w:t xml:space="preserve"> </w:t>
      </w:r>
      <w:r w:rsidRPr="001D276E">
        <w:rPr>
          <w:rFonts w:ascii="Arial" w:eastAsia="Calibri" w:hAnsi="Arial" w:cs="Arial"/>
          <w:lang w:val="en-GB"/>
        </w:rPr>
        <w:t>features</w:t>
      </w:r>
      <w:r w:rsidRPr="001D276E">
        <w:rPr>
          <w:rFonts w:ascii="Arial" w:hAnsi="Arial" w:cs="Arial"/>
          <w:lang w:val="en-GB"/>
        </w:rPr>
        <w:t xml:space="preserve"> </w:t>
      </w:r>
      <w:r w:rsidRPr="001D276E">
        <w:rPr>
          <w:rFonts w:ascii="Arial" w:eastAsia="Calibri" w:hAnsi="Arial" w:cs="Arial"/>
          <w:lang w:val="en-GB"/>
        </w:rPr>
        <w:t>of</w:t>
      </w:r>
      <w:r w:rsidRPr="001D276E">
        <w:rPr>
          <w:rFonts w:ascii="Arial" w:hAnsi="Arial" w:cs="Arial"/>
          <w:lang w:val="en-GB"/>
        </w:rPr>
        <w:t xml:space="preserve"> </w:t>
      </w:r>
      <w:r w:rsidRPr="001D276E">
        <w:rPr>
          <w:rFonts w:ascii="Arial" w:eastAsia="Calibri" w:hAnsi="Arial" w:cs="Arial"/>
          <w:lang w:val="en-GB"/>
        </w:rPr>
        <w:t>chronicity</w:t>
      </w:r>
      <w:r w:rsidRPr="001D276E">
        <w:rPr>
          <w:rFonts w:ascii="Arial" w:hAnsi="Arial" w:cs="Arial"/>
          <w:lang w:val="en-GB"/>
        </w:rPr>
        <w:t xml:space="preserve">, 2) </w:t>
      </w:r>
      <w:r w:rsidRPr="001D276E">
        <w:rPr>
          <w:rFonts w:ascii="Arial" w:eastAsia="Calibri" w:hAnsi="Arial" w:cs="Arial"/>
          <w:lang w:val="en-GB"/>
        </w:rPr>
        <w:t>scarring</w:t>
      </w:r>
      <w:r w:rsidRPr="001D276E">
        <w:rPr>
          <w:rFonts w:ascii="Arial" w:hAnsi="Arial" w:cs="Arial"/>
          <w:lang w:val="en-GB"/>
        </w:rPr>
        <w:t xml:space="preserve"> </w:t>
      </w:r>
      <w:r w:rsidRPr="001D276E">
        <w:rPr>
          <w:rFonts w:ascii="Arial" w:eastAsia="Calibri" w:hAnsi="Arial" w:cs="Arial"/>
          <w:lang w:val="en-GB"/>
        </w:rPr>
        <w:t>only</w:t>
      </w:r>
      <w:r w:rsidRPr="001D276E">
        <w:rPr>
          <w:rFonts w:ascii="Arial" w:hAnsi="Arial" w:cs="Arial"/>
          <w:lang w:val="en-GB"/>
        </w:rPr>
        <w:t xml:space="preserve">, </w:t>
      </w:r>
      <w:r w:rsidRPr="001D276E">
        <w:rPr>
          <w:rFonts w:ascii="Arial" w:eastAsia="Calibri" w:hAnsi="Arial" w:cs="Arial"/>
          <w:lang w:val="en-GB"/>
        </w:rPr>
        <w:t>and</w:t>
      </w:r>
      <w:r w:rsidRPr="001D276E">
        <w:rPr>
          <w:rFonts w:ascii="Arial" w:hAnsi="Arial" w:cs="Arial"/>
          <w:lang w:val="en-GB"/>
        </w:rPr>
        <w:t xml:space="preserve"> 3) </w:t>
      </w:r>
      <w:r w:rsidRPr="001D276E">
        <w:rPr>
          <w:rFonts w:ascii="Arial" w:eastAsia="Calibri" w:hAnsi="Arial" w:cs="Arial"/>
          <w:lang w:val="en-GB"/>
        </w:rPr>
        <w:t>tubular</w:t>
      </w:r>
      <w:r w:rsidRPr="001D276E">
        <w:rPr>
          <w:rFonts w:ascii="Arial" w:hAnsi="Arial" w:cs="Arial"/>
          <w:lang w:val="en-GB"/>
        </w:rPr>
        <w:t xml:space="preserve">, </w:t>
      </w:r>
      <w:r w:rsidRPr="001D276E">
        <w:rPr>
          <w:rFonts w:ascii="Arial" w:eastAsia="Calibri" w:hAnsi="Arial" w:cs="Arial"/>
          <w:lang w:val="en-GB"/>
        </w:rPr>
        <w:t>featureless</w:t>
      </w:r>
      <w:r w:rsidRPr="001D276E">
        <w:rPr>
          <w:rFonts w:ascii="Arial" w:hAnsi="Arial" w:cs="Arial"/>
          <w:lang w:val="en-GB"/>
        </w:rPr>
        <w:t xml:space="preserve">, </w:t>
      </w:r>
      <w:r w:rsidRPr="001D276E">
        <w:rPr>
          <w:rFonts w:ascii="Arial" w:eastAsia="Calibri" w:hAnsi="Arial" w:cs="Arial"/>
          <w:lang w:val="en-GB"/>
        </w:rPr>
        <w:t>or</w:t>
      </w:r>
      <w:r w:rsidRPr="001D276E">
        <w:rPr>
          <w:rFonts w:ascii="Arial" w:hAnsi="Arial" w:cs="Arial"/>
          <w:lang w:val="en-GB"/>
        </w:rPr>
        <w:t xml:space="preserve"> </w:t>
      </w:r>
      <w:r w:rsidRPr="001D276E">
        <w:rPr>
          <w:rFonts w:ascii="Arial" w:eastAsia="Calibri" w:hAnsi="Arial" w:cs="Arial"/>
          <w:lang w:val="en-GB"/>
        </w:rPr>
        <w:t>shortened</w:t>
      </w:r>
      <w:r w:rsidRPr="001D276E">
        <w:rPr>
          <w:rFonts w:ascii="Arial" w:hAnsi="Arial" w:cs="Arial"/>
          <w:lang w:val="en-GB"/>
        </w:rPr>
        <w:t xml:space="preserve"> </w:t>
      </w:r>
      <w:r w:rsidRPr="001D276E">
        <w:rPr>
          <w:rFonts w:ascii="Arial" w:eastAsia="Calibri" w:hAnsi="Arial" w:cs="Arial"/>
          <w:lang w:val="en-GB"/>
        </w:rPr>
        <w:t>colonic</w:t>
      </w:r>
      <w:r w:rsidRPr="001D276E">
        <w:rPr>
          <w:rFonts w:ascii="Arial" w:hAnsi="Arial" w:cs="Arial"/>
          <w:lang w:val="en-GB"/>
        </w:rPr>
        <w:t xml:space="preserve"> </w:t>
      </w:r>
      <w:r w:rsidRPr="001D276E">
        <w:rPr>
          <w:rFonts w:ascii="Arial" w:eastAsia="Calibri" w:hAnsi="Arial" w:cs="Arial"/>
          <w:lang w:val="en-GB"/>
        </w:rPr>
        <w:t>appearance</w:t>
      </w:r>
      <w:r w:rsidRPr="001D276E">
        <w:rPr>
          <w:rFonts w:ascii="Arial" w:hAnsi="Arial" w:cs="Arial"/>
          <w:lang w:val="en-GB"/>
        </w:rPr>
        <w:t xml:space="preserve">. </w:t>
      </w:r>
      <w:r w:rsidRPr="001D276E">
        <w:rPr>
          <w:rFonts w:ascii="Arial" w:eastAsia="Calibri" w:hAnsi="Arial" w:cs="Arial"/>
          <w:lang w:val="en-GB"/>
        </w:rPr>
        <w:t>These</w:t>
      </w:r>
      <w:r w:rsidRPr="001D276E">
        <w:rPr>
          <w:rFonts w:ascii="Arial" w:hAnsi="Arial" w:cs="Arial"/>
          <w:lang w:val="en-GB"/>
        </w:rPr>
        <w:t xml:space="preserve"> </w:t>
      </w:r>
      <w:r w:rsidRPr="001D276E">
        <w:rPr>
          <w:rFonts w:ascii="Arial" w:eastAsia="Calibri" w:hAnsi="Arial" w:cs="Arial"/>
          <w:lang w:val="en-GB"/>
        </w:rPr>
        <w:t>were</w:t>
      </w:r>
      <w:r w:rsidRPr="001D276E">
        <w:rPr>
          <w:rFonts w:ascii="Arial" w:hAnsi="Arial" w:cs="Arial"/>
          <w:lang w:val="en-GB"/>
        </w:rPr>
        <w:t xml:space="preserve"> </w:t>
      </w:r>
      <w:r w:rsidRPr="001D276E">
        <w:rPr>
          <w:rFonts w:ascii="Arial" w:eastAsia="Calibri" w:hAnsi="Arial" w:cs="Arial"/>
          <w:lang w:val="en-GB"/>
        </w:rPr>
        <w:t>again</w:t>
      </w:r>
      <w:r w:rsidRPr="001D276E">
        <w:rPr>
          <w:rFonts w:ascii="Arial" w:hAnsi="Arial" w:cs="Arial"/>
          <w:lang w:val="en-GB"/>
        </w:rPr>
        <w:t xml:space="preserve"> </w:t>
      </w:r>
      <w:r w:rsidRPr="001D276E">
        <w:rPr>
          <w:rFonts w:ascii="Arial" w:eastAsia="Calibri" w:hAnsi="Arial" w:cs="Arial"/>
          <w:lang w:val="en-GB"/>
        </w:rPr>
        <w:t>assumed</w:t>
      </w:r>
      <w:r w:rsidRPr="001D276E">
        <w:rPr>
          <w:rFonts w:ascii="Arial" w:hAnsi="Arial" w:cs="Arial"/>
          <w:lang w:val="en-GB"/>
        </w:rPr>
        <w:t xml:space="preserve"> </w:t>
      </w:r>
      <w:r w:rsidRPr="001D276E">
        <w:rPr>
          <w:rFonts w:ascii="Arial" w:eastAsia="Calibri" w:hAnsi="Arial" w:cs="Arial"/>
          <w:lang w:val="en-GB"/>
        </w:rPr>
        <w:t>to</w:t>
      </w:r>
      <w:r w:rsidRPr="001D276E">
        <w:rPr>
          <w:rFonts w:ascii="Arial" w:hAnsi="Arial" w:cs="Arial"/>
          <w:lang w:val="en-GB"/>
        </w:rPr>
        <w:t xml:space="preserve"> </w:t>
      </w:r>
      <w:r w:rsidRPr="001D276E">
        <w:rPr>
          <w:rFonts w:ascii="Arial" w:eastAsia="Calibri" w:hAnsi="Arial" w:cs="Arial"/>
          <w:lang w:val="en-GB"/>
        </w:rPr>
        <w:t>be</w:t>
      </w:r>
      <w:r w:rsidRPr="001D276E">
        <w:rPr>
          <w:rFonts w:ascii="Arial" w:hAnsi="Arial" w:cs="Arial"/>
          <w:lang w:val="en-GB"/>
        </w:rPr>
        <w:t xml:space="preserve"> </w:t>
      </w:r>
      <w:r w:rsidRPr="001D276E">
        <w:rPr>
          <w:rFonts w:ascii="Arial" w:eastAsia="Calibri" w:hAnsi="Arial" w:cs="Arial"/>
          <w:lang w:val="en-GB"/>
        </w:rPr>
        <w:t>present</w:t>
      </w:r>
      <w:r w:rsidRPr="001D276E">
        <w:rPr>
          <w:rFonts w:ascii="Arial" w:hAnsi="Arial" w:cs="Arial"/>
          <w:lang w:val="en-GB"/>
        </w:rPr>
        <w:t xml:space="preserve"> </w:t>
      </w:r>
      <w:r w:rsidRPr="001D276E">
        <w:rPr>
          <w:rFonts w:ascii="Arial" w:eastAsia="Calibri" w:hAnsi="Arial" w:cs="Arial"/>
          <w:lang w:val="en-GB"/>
        </w:rPr>
        <w:t>in</w:t>
      </w:r>
      <w:r w:rsidRPr="001D276E">
        <w:rPr>
          <w:rFonts w:ascii="Arial" w:hAnsi="Arial" w:cs="Arial"/>
          <w:lang w:val="en-GB"/>
        </w:rPr>
        <w:t xml:space="preserve"> </w:t>
      </w:r>
      <w:r w:rsidRPr="001D276E">
        <w:rPr>
          <w:rFonts w:ascii="Arial" w:eastAsia="Calibri" w:hAnsi="Arial" w:cs="Arial"/>
          <w:lang w:val="en-GB"/>
        </w:rPr>
        <w:t>all</w:t>
      </w:r>
      <w:r w:rsidRPr="001D276E">
        <w:rPr>
          <w:rFonts w:ascii="Arial" w:hAnsi="Arial" w:cs="Arial"/>
          <w:lang w:val="en-GB"/>
        </w:rPr>
        <w:t xml:space="preserve"> </w:t>
      </w:r>
      <w:r w:rsidRPr="001D276E">
        <w:rPr>
          <w:rFonts w:ascii="Arial" w:eastAsia="Calibri" w:hAnsi="Arial" w:cs="Arial"/>
          <w:lang w:val="en-GB"/>
        </w:rPr>
        <w:t>subsequent</w:t>
      </w:r>
      <w:r w:rsidRPr="001D276E">
        <w:rPr>
          <w:rFonts w:ascii="Arial" w:hAnsi="Arial" w:cs="Arial"/>
          <w:lang w:val="en-GB"/>
        </w:rPr>
        <w:t xml:space="preserve"> </w:t>
      </w:r>
      <w:r w:rsidRPr="001D276E">
        <w:rPr>
          <w:rFonts w:ascii="Arial" w:eastAsia="Calibri" w:hAnsi="Arial" w:cs="Arial"/>
          <w:lang w:val="en-GB"/>
        </w:rPr>
        <w:t>colonoscopies</w:t>
      </w:r>
      <w:r w:rsidRPr="001D276E">
        <w:rPr>
          <w:rFonts w:ascii="Arial" w:hAnsi="Arial" w:cs="Arial"/>
          <w:lang w:val="en-GB"/>
        </w:rPr>
        <w:t xml:space="preserve"> </w:t>
      </w:r>
      <w:r w:rsidRPr="001D276E">
        <w:rPr>
          <w:rFonts w:ascii="Arial" w:eastAsia="Calibri" w:hAnsi="Arial" w:cs="Arial"/>
          <w:lang w:val="en-GB"/>
        </w:rPr>
        <w:t>once</w:t>
      </w:r>
      <w:r w:rsidRPr="001D276E">
        <w:rPr>
          <w:rFonts w:ascii="Arial" w:hAnsi="Arial" w:cs="Arial"/>
          <w:lang w:val="en-GB"/>
        </w:rPr>
        <w:t xml:space="preserve"> </w:t>
      </w:r>
      <w:r w:rsidRPr="001D276E">
        <w:rPr>
          <w:rFonts w:ascii="Arial" w:eastAsia="Calibri" w:hAnsi="Arial" w:cs="Arial"/>
          <w:lang w:val="en-GB"/>
        </w:rPr>
        <w:t>reported</w:t>
      </w:r>
      <w:r w:rsidRPr="001D276E">
        <w:rPr>
          <w:rFonts w:ascii="Arial" w:hAnsi="Arial" w:cs="Arial"/>
          <w:lang w:val="en-GB"/>
        </w:rPr>
        <w:t>.</w:t>
      </w:r>
    </w:p>
    <w:p w14:paraId="47B6A306" w14:textId="09A12AAE" w:rsidR="004F0853" w:rsidRPr="001D276E" w:rsidRDefault="004F0853" w:rsidP="00E31E0E">
      <w:pPr>
        <w:pStyle w:val="ListParagraph"/>
        <w:numPr>
          <w:ilvl w:val="0"/>
          <w:numId w:val="4"/>
        </w:numPr>
        <w:spacing w:line="480" w:lineRule="auto"/>
        <w:jc w:val="both"/>
        <w:rPr>
          <w:rFonts w:ascii="Arial" w:hAnsi="Arial" w:cs="Arial"/>
          <w:lang w:val="en-GB"/>
        </w:rPr>
      </w:pPr>
      <w:r w:rsidRPr="001D276E">
        <w:rPr>
          <w:rFonts w:ascii="Arial" w:eastAsia="Calibri" w:hAnsi="Arial" w:cs="Arial"/>
          <w:b/>
          <w:i/>
          <w:lang w:val="en-GB"/>
        </w:rPr>
        <w:t>Inadequate</w:t>
      </w:r>
      <w:r w:rsidRPr="001D276E">
        <w:rPr>
          <w:rFonts w:ascii="Arial" w:hAnsi="Arial" w:cs="Arial"/>
          <w:b/>
          <w:i/>
          <w:lang w:val="en-GB"/>
        </w:rPr>
        <w:t xml:space="preserve"> </w:t>
      </w:r>
      <w:r w:rsidRPr="001D276E">
        <w:rPr>
          <w:rFonts w:ascii="Arial" w:eastAsia="Calibri" w:hAnsi="Arial" w:cs="Arial"/>
          <w:b/>
          <w:i/>
          <w:lang w:val="en-GB"/>
        </w:rPr>
        <w:t>colonoscopy</w:t>
      </w:r>
      <w:r w:rsidRPr="001D276E">
        <w:rPr>
          <w:rFonts w:ascii="Arial" w:hAnsi="Arial" w:cs="Arial"/>
          <w:lang w:val="en-GB"/>
        </w:rPr>
        <w:t xml:space="preserve">: </w:t>
      </w:r>
      <w:r w:rsidRPr="001D276E">
        <w:rPr>
          <w:rFonts w:ascii="Arial" w:eastAsia="Calibri" w:hAnsi="Arial" w:cs="Arial"/>
          <w:lang w:val="en-GB"/>
        </w:rPr>
        <w:t>each</w:t>
      </w:r>
      <w:r w:rsidRPr="001D276E">
        <w:rPr>
          <w:rFonts w:ascii="Arial" w:hAnsi="Arial" w:cs="Arial"/>
          <w:lang w:val="en-GB"/>
        </w:rPr>
        <w:t xml:space="preserve"> </w:t>
      </w:r>
      <w:r w:rsidRPr="001D276E">
        <w:rPr>
          <w:rFonts w:ascii="Arial" w:eastAsia="Calibri" w:hAnsi="Arial" w:cs="Arial"/>
          <w:lang w:val="en-GB"/>
        </w:rPr>
        <w:t>episode</w:t>
      </w:r>
      <w:r w:rsidRPr="001D276E">
        <w:rPr>
          <w:rFonts w:ascii="Arial" w:hAnsi="Arial" w:cs="Arial"/>
          <w:lang w:val="en-GB"/>
        </w:rPr>
        <w:t xml:space="preserve"> </w:t>
      </w:r>
      <w:r w:rsidRPr="001D276E">
        <w:rPr>
          <w:rFonts w:ascii="Arial" w:eastAsia="Calibri" w:hAnsi="Arial" w:cs="Arial"/>
          <w:lang w:val="en-GB"/>
        </w:rPr>
        <w:t>was</w:t>
      </w:r>
      <w:r w:rsidRPr="001D276E">
        <w:rPr>
          <w:rFonts w:ascii="Arial" w:hAnsi="Arial" w:cs="Arial"/>
          <w:lang w:val="en-GB"/>
        </w:rPr>
        <w:t xml:space="preserve"> </w:t>
      </w:r>
      <w:r w:rsidRPr="001D276E">
        <w:rPr>
          <w:rFonts w:ascii="Arial" w:eastAsia="Calibri" w:hAnsi="Arial" w:cs="Arial"/>
          <w:lang w:val="en-GB"/>
        </w:rPr>
        <w:t>considered</w:t>
      </w:r>
      <w:r w:rsidRPr="001D276E">
        <w:rPr>
          <w:rFonts w:ascii="Arial" w:hAnsi="Arial" w:cs="Arial"/>
          <w:lang w:val="en-GB"/>
        </w:rPr>
        <w:t xml:space="preserve"> </w:t>
      </w:r>
      <w:r w:rsidRPr="001D276E">
        <w:rPr>
          <w:rFonts w:ascii="Arial" w:eastAsia="Calibri" w:hAnsi="Arial" w:cs="Arial"/>
          <w:lang w:val="en-GB"/>
        </w:rPr>
        <w:t>to</w:t>
      </w:r>
      <w:r w:rsidRPr="001D276E">
        <w:rPr>
          <w:rFonts w:ascii="Arial" w:hAnsi="Arial" w:cs="Arial"/>
          <w:lang w:val="en-GB"/>
        </w:rPr>
        <w:t xml:space="preserve"> </w:t>
      </w:r>
      <w:r w:rsidRPr="001D276E">
        <w:rPr>
          <w:rFonts w:ascii="Arial" w:eastAsia="Calibri" w:hAnsi="Arial" w:cs="Arial"/>
          <w:lang w:val="en-GB"/>
        </w:rPr>
        <w:t>be</w:t>
      </w:r>
      <w:r w:rsidRPr="001D276E">
        <w:rPr>
          <w:rFonts w:ascii="Arial" w:hAnsi="Arial" w:cs="Arial"/>
          <w:lang w:val="en-GB"/>
        </w:rPr>
        <w:t xml:space="preserve"> </w:t>
      </w:r>
      <w:r w:rsidRPr="001D276E">
        <w:rPr>
          <w:rFonts w:ascii="Arial" w:eastAsia="Calibri" w:hAnsi="Arial" w:cs="Arial"/>
          <w:lang w:val="en-GB"/>
        </w:rPr>
        <w:t>inadequate</w:t>
      </w:r>
      <w:r w:rsidRPr="001D276E">
        <w:rPr>
          <w:rFonts w:ascii="Arial" w:hAnsi="Arial" w:cs="Arial"/>
          <w:lang w:val="en-GB"/>
        </w:rPr>
        <w:t xml:space="preserve"> </w:t>
      </w:r>
      <w:r w:rsidRPr="001D276E">
        <w:rPr>
          <w:rFonts w:ascii="Arial" w:eastAsia="Calibri" w:hAnsi="Arial" w:cs="Arial"/>
          <w:lang w:val="en-GB"/>
        </w:rPr>
        <w:t>if</w:t>
      </w:r>
      <w:r w:rsidRPr="001D276E">
        <w:rPr>
          <w:rFonts w:ascii="Arial" w:hAnsi="Arial" w:cs="Arial"/>
          <w:lang w:val="en-GB"/>
        </w:rPr>
        <w:t xml:space="preserve"> </w:t>
      </w:r>
      <w:r w:rsidRPr="001D276E">
        <w:rPr>
          <w:rFonts w:ascii="Arial" w:eastAsia="Calibri" w:hAnsi="Arial" w:cs="Arial"/>
          <w:lang w:val="en-GB"/>
        </w:rPr>
        <w:t>cecal</w:t>
      </w:r>
      <w:r w:rsidRPr="001D276E">
        <w:rPr>
          <w:rFonts w:ascii="Arial" w:hAnsi="Arial" w:cs="Arial"/>
          <w:lang w:val="en-GB"/>
        </w:rPr>
        <w:t xml:space="preserve"> </w:t>
      </w:r>
      <w:r w:rsidRPr="001D276E">
        <w:rPr>
          <w:rFonts w:ascii="Arial" w:eastAsia="Calibri" w:hAnsi="Arial" w:cs="Arial"/>
          <w:lang w:val="en-GB"/>
        </w:rPr>
        <w:t>intubation</w:t>
      </w:r>
      <w:r w:rsidRPr="001D276E">
        <w:rPr>
          <w:rFonts w:ascii="Arial" w:hAnsi="Arial" w:cs="Arial"/>
          <w:lang w:val="en-GB"/>
        </w:rPr>
        <w:t xml:space="preserve"> </w:t>
      </w:r>
      <w:r w:rsidRPr="001D276E">
        <w:rPr>
          <w:rFonts w:ascii="Arial" w:eastAsia="Calibri" w:hAnsi="Arial" w:cs="Arial"/>
          <w:lang w:val="en-GB"/>
        </w:rPr>
        <w:t>had</w:t>
      </w:r>
      <w:r w:rsidRPr="001D276E">
        <w:rPr>
          <w:rFonts w:ascii="Arial" w:hAnsi="Arial" w:cs="Arial"/>
          <w:lang w:val="en-GB"/>
        </w:rPr>
        <w:t xml:space="preserve"> </w:t>
      </w:r>
      <w:r w:rsidRPr="001D276E">
        <w:rPr>
          <w:rFonts w:ascii="Arial" w:eastAsia="Calibri" w:hAnsi="Arial" w:cs="Arial"/>
          <w:lang w:val="en-GB"/>
        </w:rPr>
        <w:t>not</w:t>
      </w:r>
      <w:r w:rsidRPr="001D276E">
        <w:rPr>
          <w:rFonts w:ascii="Arial" w:hAnsi="Arial" w:cs="Arial"/>
          <w:lang w:val="en-GB"/>
        </w:rPr>
        <w:t xml:space="preserve"> </w:t>
      </w:r>
      <w:r w:rsidRPr="001D276E">
        <w:rPr>
          <w:rFonts w:ascii="Arial" w:eastAsia="Calibri" w:hAnsi="Arial" w:cs="Arial"/>
          <w:lang w:val="en-GB"/>
        </w:rPr>
        <w:t>been</w:t>
      </w:r>
      <w:r w:rsidRPr="001D276E">
        <w:rPr>
          <w:rFonts w:ascii="Arial" w:hAnsi="Arial" w:cs="Arial"/>
          <w:lang w:val="en-GB"/>
        </w:rPr>
        <w:t xml:space="preserve"> </w:t>
      </w:r>
      <w:r w:rsidRPr="001D276E">
        <w:rPr>
          <w:rFonts w:ascii="Arial" w:eastAsia="Calibri" w:hAnsi="Arial" w:cs="Arial"/>
          <w:lang w:val="en-GB"/>
        </w:rPr>
        <w:t>achieved</w:t>
      </w:r>
      <w:r w:rsidRPr="001D276E">
        <w:rPr>
          <w:rFonts w:ascii="Arial" w:hAnsi="Arial" w:cs="Arial"/>
          <w:lang w:val="en-GB"/>
        </w:rPr>
        <w:t xml:space="preserve"> </w:t>
      </w:r>
      <w:r w:rsidRPr="001D276E">
        <w:rPr>
          <w:rFonts w:ascii="Arial" w:eastAsia="Calibri" w:hAnsi="Arial" w:cs="Arial"/>
          <w:lang w:val="en-GB"/>
        </w:rPr>
        <w:t>or</w:t>
      </w:r>
      <w:r w:rsidRPr="001D276E">
        <w:rPr>
          <w:rFonts w:ascii="Arial" w:hAnsi="Arial" w:cs="Arial"/>
          <w:lang w:val="en-GB"/>
        </w:rPr>
        <w:t xml:space="preserve"> </w:t>
      </w:r>
      <w:r w:rsidRPr="001D276E">
        <w:rPr>
          <w:rFonts w:ascii="Arial" w:eastAsia="Calibri" w:hAnsi="Arial" w:cs="Arial"/>
          <w:lang w:val="en-GB"/>
        </w:rPr>
        <w:t>mucosal</w:t>
      </w:r>
      <w:r w:rsidRPr="001D276E">
        <w:rPr>
          <w:rFonts w:ascii="Arial" w:hAnsi="Arial" w:cs="Arial"/>
          <w:lang w:val="en-GB"/>
        </w:rPr>
        <w:t xml:space="preserve"> </w:t>
      </w:r>
      <w:r w:rsidRPr="001D276E">
        <w:rPr>
          <w:rFonts w:ascii="Arial" w:eastAsia="Calibri" w:hAnsi="Arial" w:cs="Arial"/>
          <w:lang w:val="en-GB"/>
        </w:rPr>
        <w:t>views</w:t>
      </w:r>
      <w:r w:rsidRPr="001D276E">
        <w:rPr>
          <w:rFonts w:ascii="Arial" w:hAnsi="Arial" w:cs="Arial"/>
          <w:lang w:val="en-GB"/>
        </w:rPr>
        <w:t xml:space="preserve"> </w:t>
      </w:r>
      <w:r w:rsidRPr="001D276E">
        <w:rPr>
          <w:rFonts w:ascii="Arial" w:eastAsia="Calibri" w:hAnsi="Arial" w:cs="Arial"/>
          <w:lang w:val="en-GB"/>
        </w:rPr>
        <w:t>were</w:t>
      </w:r>
      <w:r w:rsidRPr="001D276E">
        <w:rPr>
          <w:rFonts w:ascii="Arial" w:hAnsi="Arial" w:cs="Arial"/>
          <w:lang w:val="en-GB"/>
        </w:rPr>
        <w:t xml:space="preserve"> </w:t>
      </w:r>
      <w:r w:rsidRPr="001D276E">
        <w:rPr>
          <w:rFonts w:ascii="Arial" w:eastAsia="Calibri" w:hAnsi="Arial" w:cs="Arial"/>
          <w:lang w:val="en-GB"/>
        </w:rPr>
        <w:t>inadequate</w:t>
      </w:r>
      <w:r w:rsidRPr="001D276E">
        <w:rPr>
          <w:rFonts w:ascii="Arial" w:hAnsi="Arial" w:cs="Arial"/>
          <w:lang w:val="en-GB"/>
        </w:rPr>
        <w:t xml:space="preserve"> </w:t>
      </w:r>
      <w:r w:rsidRPr="001D276E">
        <w:rPr>
          <w:rFonts w:ascii="Arial" w:eastAsia="Calibri" w:hAnsi="Arial" w:cs="Arial"/>
          <w:lang w:val="en-GB"/>
        </w:rPr>
        <w:t>due</w:t>
      </w:r>
      <w:r w:rsidRPr="001D276E">
        <w:rPr>
          <w:rFonts w:ascii="Arial" w:hAnsi="Arial" w:cs="Arial"/>
          <w:lang w:val="en-GB"/>
        </w:rPr>
        <w:t xml:space="preserve"> </w:t>
      </w:r>
      <w:r w:rsidRPr="001D276E">
        <w:rPr>
          <w:rFonts w:ascii="Arial" w:eastAsia="Calibri" w:hAnsi="Arial" w:cs="Arial"/>
          <w:lang w:val="en-GB"/>
        </w:rPr>
        <w:t>to</w:t>
      </w:r>
      <w:r w:rsidRPr="001D276E">
        <w:rPr>
          <w:rFonts w:ascii="Arial" w:hAnsi="Arial" w:cs="Arial"/>
          <w:lang w:val="en-GB"/>
        </w:rPr>
        <w:t xml:space="preserve"> </w:t>
      </w:r>
      <w:r w:rsidRPr="001D276E">
        <w:rPr>
          <w:rFonts w:ascii="Arial" w:eastAsia="Calibri" w:hAnsi="Arial" w:cs="Arial"/>
          <w:lang w:val="en-GB"/>
        </w:rPr>
        <w:t>poor</w:t>
      </w:r>
      <w:r w:rsidRPr="001D276E">
        <w:rPr>
          <w:rFonts w:ascii="Arial" w:hAnsi="Arial" w:cs="Arial"/>
          <w:lang w:val="en-GB"/>
        </w:rPr>
        <w:t xml:space="preserve"> </w:t>
      </w:r>
      <w:r w:rsidRPr="001D276E">
        <w:rPr>
          <w:rFonts w:ascii="Arial" w:eastAsia="Calibri" w:hAnsi="Arial" w:cs="Arial"/>
          <w:lang w:val="en-GB"/>
        </w:rPr>
        <w:t>bowel</w:t>
      </w:r>
      <w:r w:rsidRPr="001D276E">
        <w:rPr>
          <w:rFonts w:ascii="Arial" w:hAnsi="Arial" w:cs="Arial"/>
          <w:lang w:val="en-GB"/>
        </w:rPr>
        <w:t xml:space="preserve"> </w:t>
      </w:r>
      <w:r w:rsidRPr="001D276E">
        <w:rPr>
          <w:rFonts w:ascii="Arial" w:eastAsia="Calibri" w:hAnsi="Arial" w:cs="Arial"/>
          <w:lang w:val="en-GB"/>
        </w:rPr>
        <w:t>preparation</w:t>
      </w:r>
      <w:r w:rsidRPr="001D276E">
        <w:rPr>
          <w:rFonts w:ascii="Arial" w:hAnsi="Arial" w:cs="Arial"/>
          <w:lang w:val="en-GB"/>
        </w:rPr>
        <w:t xml:space="preserve"> (</w:t>
      </w:r>
      <w:r w:rsidRPr="001D276E">
        <w:rPr>
          <w:rFonts w:ascii="Arial" w:eastAsia="Calibri" w:hAnsi="Arial" w:cs="Arial"/>
          <w:lang w:val="en-GB"/>
        </w:rPr>
        <w:t>flexible</w:t>
      </w:r>
      <w:r w:rsidRPr="001D276E">
        <w:rPr>
          <w:rFonts w:ascii="Arial" w:hAnsi="Arial" w:cs="Arial"/>
          <w:lang w:val="en-GB"/>
        </w:rPr>
        <w:t xml:space="preserve"> </w:t>
      </w:r>
      <w:r w:rsidRPr="001D276E">
        <w:rPr>
          <w:rFonts w:ascii="Arial" w:eastAsia="Calibri" w:hAnsi="Arial" w:cs="Arial"/>
          <w:lang w:val="en-GB"/>
        </w:rPr>
        <w:t>sigmoidoscopy</w:t>
      </w:r>
      <w:r w:rsidRPr="001D276E">
        <w:rPr>
          <w:rFonts w:ascii="Arial" w:hAnsi="Arial" w:cs="Arial"/>
          <w:lang w:val="en-GB"/>
        </w:rPr>
        <w:t xml:space="preserve"> </w:t>
      </w:r>
      <w:r w:rsidRPr="001D276E">
        <w:rPr>
          <w:rFonts w:ascii="Arial" w:eastAsia="Calibri" w:hAnsi="Arial" w:cs="Arial"/>
          <w:lang w:val="en-GB"/>
        </w:rPr>
        <w:t>episodes</w:t>
      </w:r>
      <w:r w:rsidRPr="001D276E">
        <w:rPr>
          <w:rFonts w:ascii="Arial" w:hAnsi="Arial" w:cs="Arial"/>
          <w:lang w:val="en-GB"/>
        </w:rPr>
        <w:t xml:space="preserve"> </w:t>
      </w:r>
      <w:r w:rsidRPr="001D276E">
        <w:rPr>
          <w:rFonts w:ascii="Arial" w:eastAsia="Calibri" w:hAnsi="Arial" w:cs="Arial"/>
          <w:lang w:val="en-GB"/>
        </w:rPr>
        <w:t>were</w:t>
      </w:r>
      <w:r w:rsidRPr="001D276E">
        <w:rPr>
          <w:rFonts w:ascii="Arial" w:hAnsi="Arial" w:cs="Arial"/>
          <w:lang w:val="en-GB"/>
        </w:rPr>
        <w:t xml:space="preserve"> </w:t>
      </w:r>
      <w:r w:rsidRPr="001D276E">
        <w:rPr>
          <w:rFonts w:ascii="Arial" w:eastAsia="Calibri" w:hAnsi="Arial" w:cs="Arial"/>
          <w:lang w:val="en-GB"/>
        </w:rPr>
        <w:t>not</w:t>
      </w:r>
      <w:r w:rsidRPr="001D276E">
        <w:rPr>
          <w:rFonts w:ascii="Arial" w:hAnsi="Arial" w:cs="Arial"/>
          <w:lang w:val="en-GB"/>
        </w:rPr>
        <w:t xml:space="preserve"> </w:t>
      </w:r>
      <w:r w:rsidRPr="001D276E">
        <w:rPr>
          <w:rFonts w:ascii="Arial" w:eastAsia="Calibri" w:hAnsi="Arial" w:cs="Arial"/>
          <w:lang w:val="en-GB"/>
        </w:rPr>
        <w:t>considered</w:t>
      </w:r>
      <w:r w:rsidRPr="001D276E">
        <w:rPr>
          <w:rFonts w:ascii="Arial" w:hAnsi="Arial" w:cs="Arial"/>
          <w:lang w:val="en-GB"/>
        </w:rPr>
        <w:t xml:space="preserve">). </w:t>
      </w:r>
      <w:r w:rsidRPr="001D276E">
        <w:rPr>
          <w:rFonts w:ascii="Arial" w:eastAsia="Calibri" w:hAnsi="Arial" w:cs="Arial"/>
          <w:lang w:val="en-GB"/>
        </w:rPr>
        <w:t>We</w:t>
      </w:r>
      <w:r w:rsidRPr="001D276E">
        <w:rPr>
          <w:rFonts w:ascii="Arial" w:hAnsi="Arial" w:cs="Arial"/>
          <w:lang w:val="en-GB"/>
        </w:rPr>
        <w:t xml:space="preserve"> </w:t>
      </w:r>
      <w:r w:rsidRPr="001D276E">
        <w:rPr>
          <w:rFonts w:ascii="Arial" w:eastAsia="Calibri" w:hAnsi="Arial" w:cs="Arial"/>
          <w:lang w:val="en-GB"/>
        </w:rPr>
        <w:t>assessed</w:t>
      </w:r>
      <w:r w:rsidRPr="001D276E">
        <w:rPr>
          <w:rFonts w:ascii="Arial" w:hAnsi="Arial" w:cs="Arial"/>
          <w:lang w:val="en-GB"/>
        </w:rPr>
        <w:t xml:space="preserve"> </w:t>
      </w:r>
      <w:r w:rsidRPr="001D276E">
        <w:rPr>
          <w:rFonts w:ascii="Arial" w:eastAsia="Calibri" w:hAnsi="Arial" w:cs="Arial"/>
          <w:lang w:val="en-GB"/>
        </w:rPr>
        <w:t>the</w:t>
      </w:r>
      <w:r w:rsidRPr="001D276E">
        <w:rPr>
          <w:rFonts w:ascii="Arial" w:hAnsi="Arial" w:cs="Arial"/>
          <w:lang w:val="en-GB"/>
        </w:rPr>
        <w:t xml:space="preserve"> </w:t>
      </w:r>
      <w:r w:rsidRPr="001D276E">
        <w:rPr>
          <w:rFonts w:ascii="Arial" w:eastAsia="Calibri" w:hAnsi="Arial" w:cs="Arial"/>
          <w:lang w:val="en-GB"/>
        </w:rPr>
        <w:t>criteria</w:t>
      </w:r>
      <w:r w:rsidRPr="001D276E">
        <w:rPr>
          <w:rFonts w:ascii="Arial" w:hAnsi="Arial" w:cs="Arial"/>
          <w:lang w:val="en-GB"/>
        </w:rPr>
        <w:t xml:space="preserve"> </w:t>
      </w:r>
      <w:r w:rsidRPr="001D276E">
        <w:rPr>
          <w:rFonts w:ascii="Arial" w:eastAsia="Calibri" w:hAnsi="Arial" w:cs="Arial"/>
          <w:lang w:val="en-GB"/>
        </w:rPr>
        <w:t>against</w:t>
      </w:r>
      <w:r w:rsidRPr="001D276E">
        <w:rPr>
          <w:rFonts w:ascii="Arial" w:hAnsi="Arial" w:cs="Arial"/>
          <w:lang w:val="en-GB"/>
        </w:rPr>
        <w:t xml:space="preserve"> </w:t>
      </w:r>
      <w:r w:rsidRPr="001D276E">
        <w:rPr>
          <w:rFonts w:ascii="Arial" w:eastAsia="Calibri" w:hAnsi="Arial" w:cs="Arial"/>
          <w:lang w:val="en-GB"/>
        </w:rPr>
        <w:t>CRN</w:t>
      </w:r>
      <w:r w:rsidRPr="001D276E">
        <w:rPr>
          <w:rFonts w:ascii="Arial" w:hAnsi="Arial" w:cs="Arial"/>
          <w:lang w:val="en-GB"/>
        </w:rPr>
        <w:t xml:space="preserve"> </w:t>
      </w:r>
      <w:r w:rsidRPr="001D276E">
        <w:rPr>
          <w:rFonts w:ascii="Arial" w:eastAsia="Calibri" w:hAnsi="Arial" w:cs="Arial"/>
          <w:lang w:val="en-GB"/>
        </w:rPr>
        <w:t>outcome</w:t>
      </w:r>
      <w:r w:rsidRPr="001D276E">
        <w:rPr>
          <w:rFonts w:ascii="Arial" w:hAnsi="Arial" w:cs="Arial"/>
          <w:lang w:val="en-GB"/>
        </w:rPr>
        <w:t xml:space="preserve">: </w:t>
      </w:r>
      <w:r w:rsidRPr="001D276E">
        <w:rPr>
          <w:rFonts w:ascii="Arial" w:eastAsia="Calibri" w:hAnsi="Arial" w:cs="Arial"/>
          <w:lang w:val="en-GB"/>
        </w:rPr>
        <w:t>a</w:t>
      </w:r>
      <w:r w:rsidRPr="001D276E">
        <w:rPr>
          <w:rFonts w:ascii="Arial" w:hAnsi="Arial" w:cs="Arial"/>
          <w:lang w:val="en-GB"/>
        </w:rPr>
        <w:t xml:space="preserve">) </w:t>
      </w:r>
      <w:r w:rsidRPr="001D276E">
        <w:rPr>
          <w:rFonts w:ascii="Arial" w:eastAsia="Calibri" w:hAnsi="Arial" w:cs="Arial"/>
          <w:lang w:val="en-GB"/>
        </w:rPr>
        <w:t>the</w:t>
      </w:r>
      <w:r w:rsidRPr="001D276E">
        <w:rPr>
          <w:rFonts w:ascii="Arial" w:hAnsi="Arial" w:cs="Arial"/>
          <w:lang w:val="en-GB"/>
        </w:rPr>
        <w:t xml:space="preserve"> </w:t>
      </w:r>
      <w:r w:rsidRPr="001D276E">
        <w:rPr>
          <w:rFonts w:ascii="Arial" w:eastAsia="Calibri" w:hAnsi="Arial" w:cs="Arial"/>
          <w:lang w:val="en-GB"/>
        </w:rPr>
        <w:t>adequacy</w:t>
      </w:r>
      <w:r w:rsidRPr="001D276E">
        <w:rPr>
          <w:rFonts w:ascii="Arial" w:hAnsi="Arial" w:cs="Arial"/>
          <w:lang w:val="en-GB"/>
        </w:rPr>
        <w:t xml:space="preserve"> </w:t>
      </w:r>
      <w:r w:rsidRPr="001D276E">
        <w:rPr>
          <w:rFonts w:ascii="Arial" w:eastAsia="Calibri" w:hAnsi="Arial" w:cs="Arial"/>
          <w:lang w:val="en-GB"/>
        </w:rPr>
        <w:t>of</w:t>
      </w:r>
      <w:r w:rsidRPr="001D276E">
        <w:rPr>
          <w:rFonts w:ascii="Arial" w:hAnsi="Arial" w:cs="Arial"/>
          <w:lang w:val="en-GB"/>
        </w:rPr>
        <w:t xml:space="preserve"> </w:t>
      </w:r>
      <w:r w:rsidRPr="001D276E">
        <w:rPr>
          <w:rFonts w:ascii="Arial" w:eastAsia="Calibri" w:hAnsi="Arial" w:cs="Arial"/>
          <w:lang w:val="en-GB"/>
        </w:rPr>
        <w:t>the</w:t>
      </w:r>
      <w:r w:rsidRPr="001D276E">
        <w:rPr>
          <w:rFonts w:ascii="Arial" w:hAnsi="Arial" w:cs="Arial"/>
          <w:lang w:val="en-GB"/>
        </w:rPr>
        <w:t xml:space="preserve"> </w:t>
      </w:r>
      <w:r w:rsidRPr="001D276E">
        <w:rPr>
          <w:rFonts w:ascii="Arial" w:eastAsia="Calibri" w:hAnsi="Arial" w:cs="Arial"/>
          <w:lang w:val="en-GB"/>
        </w:rPr>
        <w:t>immediately</w:t>
      </w:r>
      <w:r w:rsidRPr="001D276E">
        <w:rPr>
          <w:rFonts w:ascii="Arial" w:hAnsi="Arial" w:cs="Arial"/>
          <w:lang w:val="en-GB"/>
        </w:rPr>
        <w:t xml:space="preserve"> </w:t>
      </w:r>
      <w:r w:rsidRPr="001D276E">
        <w:rPr>
          <w:rFonts w:ascii="Arial" w:eastAsia="Calibri" w:hAnsi="Arial" w:cs="Arial"/>
          <w:lang w:val="en-GB"/>
        </w:rPr>
        <w:t>preceding</w:t>
      </w:r>
      <w:r w:rsidRPr="001D276E">
        <w:rPr>
          <w:rFonts w:ascii="Arial" w:hAnsi="Arial" w:cs="Arial"/>
          <w:lang w:val="en-GB"/>
        </w:rPr>
        <w:t xml:space="preserve"> </w:t>
      </w:r>
      <w:r w:rsidRPr="001D276E">
        <w:rPr>
          <w:rFonts w:ascii="Arial" w:eastAsia="Calibri" w:hAnsi="Arial" w:cs="Arial"/>
          <w:lang w:val="en-GB"/>
        </w:rPr>
        <w:t>colonoscopy</w:t>
      </w:r>
      <w:r w:rsidRPr="001D276E">
        <w:rPr>
          <w:rFonts w:ascii="Arial" w:hAnsi="Arial" w:cs="Arial"/>
          <w:lang w:val="en-GB"/>
        </w:rPr>
        <w:t xml:space="preserve"> (</w:t>
      </w:r>
      <w:r w:rsidRPr="001D276E">
        <w:rPr>
          <w:rFonts w:ascii="Arial" w:eastAsia="Calibri" w:hAnsi="Arial" w:cs="Arial"/>
          <w:lang w:val="en-GB"/>
        </w:rPr>
        <w:t>binary</w:t>
      </w:r>
      <w:r w:rsidRPr="001D276E">
        <w:rPr>
          <w:rFonts w:ascii="Arial" w:hAnsi="Arial" w:cs="Arial"/>
          <w:lang w:val="en-GB"/>
        </w:rPr>
        <w:t xml:space="preserve"> </w:t>
      </w:r>
      <w:r w:rsidRPr="001D276E">
        <w:rPr>
          <w:rFonts w:ascii="Arial" w:eastAsia="Calibri" w:hAnsi="Arial" w:cs="Arial"/>
          <w:lang w:val="en-GB"/>
        </w:rPr>
        <w:t>variable</w:t>
      </w:r>
      <w:r w:rsidRPr="001D276E">
        <w:rPr>
          <w:rFonts w:ascii="Arial" w:hAnsi="Arial" w:cs="Arial"/>
          <w:lang w:val="en-GB"/>
        </w:rPr>
        <w:t xml:space="preserve"> – </w:t>
      </w:r>
      <w:r w:rsidRPr="001D276E">
        <w:rPr>
          <w:rFonts w:ascii="Arial" w:eastAsia="Calibri" w:hAnsi="Arial" w:cs="Arial"/>
          <w:lang w:val="en-GB"/>
        </w:rPr>
        <w:t>i</w:t>
      </w:r>
      <w:r w:rsidRPr="001D276E">
        <w:rPr>
          <w:rFonts w:ascii="Arial" w:hAnsi="Arial" w:cs="Arial"/>
          <w:lang w:val="en-GB"/>
        </w:rPr>
        <w:t>.</w:t>
      </w:r>
      <w:r w:rsidRPr="001D276E">
        <w:rPr>
          <w:rFonts w:ascii="Arial" w:eastAsia="Calibri" w:hAnsi="Arial" w:cs="Arial"/>
          <w:lang w:val="en-GB"/>
        </w:rPr>
        <w:t>e</w:t>
      </w:r>
      <w:r w:rsidRPr="001D276E">
        <w:rPr>
          <w:rFonts w:ascii="Arial" w:hAnsi="Arial" w:cs="Arial"/>
          <w:lang w:val="en-GB"/>
        </w:rPr>
        <w:t xml:space="preserve">. </w:t>
      </w:r>
      <w:r w:rsidRPr="001D276E">
        <w:rPr>
          <w:rFonts w:ascii="Arial" w:eastAsia="Calibri" w:hAnsi="Arial" w:cs="Arial"/>
          <w:lang w:val="en-GB"/>
        </w:rPr>
        <w:t>adequate</w:t>
      </w:r>
      <w:r w:rsidRPr="001D276E">
        <w:rPr>
          <w:rFonts w:ascii="Arial" w:hAnsi="Arial" w:cs="Arial"/>
          <w:lang w:val="en-GB"/>
        </w:rPr>
        <w:t xml:space="preserve"> </w:t>
      </w:r>
      <w:r w:rsidRPr="001D276E">
        <w:rPr>
          <w:rFonts w:ascii="Arial" w:eastAsia="Calibri" w:hAnsi="Arial" w:cs="Arial"/>
          <w:lang w:val="en-GB"/>
        </w:rPr>
        <w:t>or</w:t>
      </w:r>
      <w:r w:rsidRPr="001D276E">
        <w:rPr>
          <w:rFonts w:ascii="Arial" w:hAnsi="Arial" w:cs="Arial"/>
          <w:lang w:val="en-GB"/>
        </w:rPr>
        <w:t xml:space="preserve"> </w:t>
      </w:r>
      <w:r w:rsidRPr="001D276E">
        <w:rPr>
          <w:rFonts w:ascii="Arial" w:eastAsia="Calibri" w:hAnsi="Arial" w:cs="Arial"/>
          <w:lang w:val="en-GB"/>
        </w:rPr>
        <w:t>inadequate</w:t>
      </w:r>
      <w:r w:rsidRPr="001D276E">
        <w:rPr>
          <w:rFonts w:ascii="Arial" w:hAnsi="Arial" w:cs="Arial"/>
          <w:lang w:val="en-GB"/>
        </w:rPr>
        <w:t xml:space="preserve">) </w:t>
      </w:r>
      <w:r w:rsidRPr="001D276E">
        <w:rPr>
          <w:rFonts w:ascii="Arial" w:eastAsia="Calibri" w:hAnsi="Arial" w:cs="Arial"/>
          <w:lang w:val="en-GB"/>
        </w:rPr>
        <w:t>and</w:t>
      </w:r>
      <w:r w:rsidRPr="001D276E">
        <w:rPr>
          <w:rFonts w:ascii="Arial" w:hAnsi="Arial" w:cs="Arial"/>
          <w:lang w:val="en-GB"/>
        </w:rPr>
        <w:t xml:space="preserve"> </w:t>
      </w:r>
      <w:r w:rsidRPr="001D276E">
        <w:rPr>
          <w:rFonts w:ascii="Arial" w:eastAsia="Calibri" w:hAnsi="Arial" w:cs="Arial"/>
          <w:lang w:val="en-GB"/>
        </w:rPr>
        <w:t>b</w:t>
      </w:r>
      <w:r w:rsidRPr="001D276E">
        <w:rPr>
          <w:rFonts w:ascii="Arial" w:hAnsi="Arial" w:cs="Arial"/>
          <w:lang w:val="en-GB"/>
        </w:rPr>
        <w:t xml:space="preserve">) </w:t>
      </w:r>
      <w:r w:rsidRPr="001D276E">
        <w:rPr>
          <w:rFonts w:ascii="Arial" w:eastAsia="Calibri" w:hAnsi="Arial" w:cs="Arial"/>
          <w:lang w:val="en-GB"/>
        </w:rPr>
        <w:t>the</w:t>
      </w:r>
      <w:r w:rsidRPr="001D276E">
        <w:rPr>
          <w:rFonts w:ascii="Arial" w:hAnsi="Arial" w:cs="Arial"/>
          <w:lang w:val="en-GB"/>
        </w:rPr>
        <w:t xml:space="preserve"> </w:t>
      </w:r>
      <w:r w:rsidRPr="001D276E">
        <w:rPr>
          <w:rFonts w:ascii="Arial" w:eastAsia="Calibri" w:hAnsi="Arial" w:cs="Arial"/>
          <w:lang w:val="en-GB"/>
        </w:rPr>
        <w:t>proportion</w:t>
      </w:r>
      <w:r w:rsidRPr="001D276E">
        <w:rPr>
          <w:rFonts w:ascii="Arial" w:hAnsi="Arial" w:cs="Arial"/>
          <w:lang w:val="en-GB"/>
        </w:rPr>
        <w:t xml:space="preserve"> </w:t>
      </w:r>
      <w:r w:rsidR="008E0F10">
        <w:rPr>
          <w:rFonts w:ascii="Arial" w:hAnsi="Arial" w:cs="Arial"/>
          <w:lang w:val="en-GB"/>
        </w:rPr>
        <w:t xml:space="preserve">(%) </w:t>
      </w:r>
      <w:r w:rsidRPr="001D276E">
        <w:rPr>
          <w:rFonts w:ascii="Arial" w:eastAsia="Calibri" w:hAnsi="Arial" w:cs="Arial"/>
          <w:lang w:val="en-GB"/>
        </w:rPr>
        <w:t>of</w:t>
      </w:r>
      <w:r w:rsidRPr="001D276E">
        <w:rPr>
          <w:rFonts w:ascii="Arial" w:hAnsi="Arial" w:cs="Arial"/>
          <w:lang w:val="en-GB"/>
        </w:rPr>
        <w:t xml:space="preserve"> </w:t>
      </w:r>
      <w:r w:rsidRPr="001D276E">
        <w:rPr>
          <w:rFonts w:ascii="Arial" w:eastAsia="Calibri" w:hAnsi="Arial" w:cs="Arial"/>
          <w:lang w:val="en-GB"/>
        </w:rPr>
        <w:t>colonoscopies</w:t>
      </w:r>
      <w:r w:rsidRPr="001D276E">
        <w:rPr>
          <w:rFonts w:ascii="Arial" w:hAnsi="Arial" w:cs="Arial"/>
          <w:lang w:val="en-GB"/>
        </w:rPr>
        <w:t xml:space="preserve"> </w:t>
      </w:r>
      <w:r w:rsidRPr="001D276E">
        <w:rPr>
          <w:rFonts w:ascii="Arial" w:eastAsia="Calibri" w:hAnsi="Arial" w:cs="Arial"/>
          <w:lang w:val="en-GB"/>
        </w:rPr>
        <w:t>considered</w:t>
      </w:r>
      <w:r w:rsidRPr="001D276E">
        <w:rPr>
          <w:rFonts w:ascii="Arial" w:hAnsi="Arial" w:cs="Arial"/>
          <w:lang w:val="en-GB"/>
        </w:rPr>
        <w:t xml:space="preserve"> </w:t>
      </w:r>
      <w:r w:rsidRPr="001D276E">
        <w:rPr>
          <w:rFonts w:ascii="Arial" w:eastAsia="Calibri" w:hAnsi="Arial" w:cs="Arial"/>
          <w:lang w:val="en-GB"/>
        </w:rPr>
        <w:t>inadequate</w:t>
      </w:r>
      <w:r w:rsidRPr="001D276E">
        <w:rPr>
          <w:rFonts w:ascii="Arial" w:hAnsi="Arial" w:cs="Arial"/>
          <w:lang w:val="en-GB"/>
        </w:rPr>
        <w:t xml:space="preserve"> </w:t>
      </w:r>
      <w:r w:rsidRPr="001D276E">
        <w:rPr>
          <w:rFonts w:ascii="Arial" w:eastAsia="Calibri" w:hAnsi="Arial" w:cs="Arial"/>
          <w:lang w:val="en-GB"/>
        </w:rPr>
        <w:t>up</w:t>
      </w:r>
      <w:r w:rsidRPr="001D276E">
        <w:rPr>
          <w:rFonts w:ascii="Arial" w:hAnsi="Arial" w:cs="Arial"/>
          <w:lang w:val="en-GB"/>
        </w:rPr>
        <w:t xml:space="preserve"> </w:t>
      </w:r>
      <w:r w:rsidRPr="001D276E">
        <w:rPr>
          <w:rFonts w:ascii="Arial" w:eastAsia="Calibri" w:hAnsi="Arial" w:cs="Arial"/>
          <w:lang w:val="en-GB"/>
        </w:rPr>
        <w:t>to</w:t>
      </w:r>
      <w:r w:rsidRPr="001D276E">
        <w:rPr>
          <w:rFonts w:ascii="Arial" w:hAnsi="Arial" w:cs="Arial"/>
          <w:lang w:val="en-GB"/>
        </w:rPr>
        <w:t xml:space="preserve"> </w:t>
      </w:r>
      <w:r w:rsidRPr="001D276E">
        <w:rPr>
          <w:rFonts w:ascii="Arial" w:eastAsia="Calibri" w:hAnsi="Arial" w:cs="Arial"/>
          <w:lang w:val="en-GB"/>
        </w:rPr>
        <w:t>the</w:t>
      </w:r>
      <w:r w:rsidRPr="001D276E">
        <w:rPr>
          <w:rFonts w:ascii="Arial" w:hAnsi="Arial" w:cs="Arial"/>
          <w:lang w:val="en-GB"/>
        </w:rPr>
        <w:t xml:space="preserve"> </w:t>
      </w:r>
      <w:r w:rsidRPr="001D276E">
        <w:rPr>
          <w:rFonts w:ascii="Arial" w:eastAsia="Calibri" w:hAnsi="Arial" w:cs="Arial"/>
          <w:lang w:val="en-GB"/>
        </w:rPr>
        <w:t>date</w:t>
      </w:r>
      <w:r w:rsidRPr="001D276E">
        <w:rPr>
          <w:rFonts w:ascii="Arial" w:hAnsi="Arial" w:cs="Arial"/>
          <w:lang w:val="en-GB"/>
        </w:rPr>
        <w:t xml:space="preserve"> </w:t>
      </w:r>
      <w:r w:rsidRPr="001D276E">
        <w:rPr>
          <w:rFonts w:ascii="Arial" w:eastAsia="Calibri" w:hAnsi="Arial" w:cs="Arial"/>
          <w:lang w:val="en-GB"/>
        </w:rPr>
        <w:t>of</w:t>
      </w:r>
      <w:r w:rsidRPr="001D276E">
        <w:rPr>
          <w:rFonts w:ascii="Arial" w:hAnsi="Arial" w:cs="Arial"/>
          <w:lang w:val="en-GB"/>
        </w:rPr>
        <w:t xml:space="preserve"> </w:t>
      </w:r>
      <w:r w:rsidRPr="001D276E">
        <w:rPr>
          <w:rFonts w:ascii="Arial" w:eastAsia="Calibri" w:hAnsi="Arial" w:cs="Arial"/>
          <w:lang w:val="en-GB"/>
        </w:rPr>
        <w:t>comparison</w:t>
      </w:r>
      <w:r w:rsidRPr="001D276E">
        <w:rPr>
          <w:rFonts w:ascii="Arial" w:hAnsi="Arial" w:cs="Arial"/>
          <w:lang w:val="en-GB"/>
        </w:rPr>
        <w:t xml:space="preserve"> (</w:t>
      </w:r>
      <w:r w:rsidRPr="001D276E">
        <w:rPr>
          <w:rFonts w:ascii="Arial" w:eastAsia="Calibri" w:hAnsi="Arial" w:cs="Arial"/>
          <w:lang w:val="en-GB"/>
        </w:rPr>
        <w:t>continuous</w:t>
      </w:r>
      <w:r w:rsidRPr="001D276E">
        <w:rPr>
          <w:rFonts w:ascii="Arial" w:hAnsi="Arial" w:cs="Arial"/>
          <w:lang w:val="en-GB"/>
        </w:rPr>
        <w:t xml:space="preserve"> </w:t>
      </w:r>
      <w:r w:rsidRPr="001D276E">
        <w:rPr>
          <w:rFonts w:ascii="Arial" w:eastAsia="Calibri" w:hAnsi="Arial" w:cs="Arial"/>
          <w:lang w:val="en-GB"/>
        </w:rPr>
        <w:t>variable</w:t>
      </w:r>
      <w:r w:rsidRPr="001D276E">
        <w:rPr>
          <w:rFonts w:ascii="Arial" w:hAnsi="Arial" w:cs="Arial"/>
          <w:lang w:val="en-GB"/>
        </w:rPr>
        <w:t xml:space="preserve">). </w:t>
      </w:r>
    </w:p>
    <w:p w14:paraId="4498F213" w14:textId="77777777" w:rsidR="004F0853" w:rsidRPr="001D276E" w:rsidRDefault="004F0853" w:rsidP="00E31E0E">
      <w:pPr>
        <w:pStyle w:val="ListParagraph"/>
        <w:numPr>
          <w:ilvl w:val="0"/>
          <w:numId w:val="4"/>
        </w:numPr>
        <w:spacing w:line="480" w:lineRule="auto"/>
        <w:jc w:val="both"/>
        <w:rPr>
          <w:rFonts w:ascii="Arial" w:hAnsi="Arial" w:cs="Arial"/>
          <w:lang w:val="en-GB"/>
        </w:rPr>
      </w:pPr>
      <w:r w:rsidRPr="001D276E">
        <w:rPr>
          <w:rFonts w:ascii="Arial" w:eastAsia="Calibri" w:hAnsi="Arial" w:cs="Arial"/>
          <w:b/>
          <w:i/>
          <w:lang w:val="en-GB"/>
        </w:rPr>
        <w:lastRenderedPageBreak/>
        <w:t>Mean</w:t>
      </w:r>
      <w:r w:rsidRPr="001D276E">
        <w:rPr>
          <w:rFonts w:ascii="Arial" w:hAnsi="Arial" w:cs="Arial"/>
          <w:b/>
          <w:i/>
          <w:lang w:val="en-GB"/>
        </w:rPr>
        <w:t xml:space="preserve"> </w:t>
      </w:r>
      <w:r w:rsidRPr="001D276E">
        <w:rPr>
          <w:rFonts w:ascii="Arial" w:eastAsia="Calibri" w:hAnsi="Arial" w:cs="Arial"/>
          <w:b/>
          <w:i/>
          <w:lang w:val="en-GB"/>
        </w:rPr>
        <w:t>number</w:t>
      </w:r>
      <w:r w:rsidRPr="001D276E">
        <w:rPr>
          <w:rFonts w:ascii="Arial" w:hAnsi="Arial" w:cs="Arial"/>
          <w:b/>
          <w:i/>
          <w:lang w:val="en-GB"/>
        </w:rPr>
        <w:t xml:space="preserve"> </w:t>
      </w:r>
      <w:r w:rsidRPr="001D276E">
        <w:rPr>
          <w:rFonts w:ascii="Arial" w:eastAsia="Calibri" w:hAnsi="Arial" w:cs="Arial"/>
          <w:b/>
          <w:i/>
          <w:lang w:val="en-GB"/>
        </w:rPr>
        <w:t>of</w:t>
      </w:r>
      <w:r w:rsidRPr="001D276E">
        <w:rPr>
          <w:rFonts w:ascii="Arial" w:hAnsi="Arial" w:cs="Arial"/>
          <w:b/>
          <w:i/>
          <w:lang w:val="en-GB"/>
        </w:rPr>
        <w:t xml:space="preserve"> </w:t>
      </w:r>
      <w:r w:rsidRPr="001D276E">
        <w:rPr>
          <w:rFonts w:ascii="Arial" w:eastAsia="Calibri" w:hAnsi="Arial" w:cs="Arial"/>
          <w:b/>
          <w:i/>
          <w:lang w:val="en-GB"/>
        </w:rPr>
        <w:t>biopsies</w:t>
      </w:r>
      <w:r w:rsidRPr="001D276E">
        <w:rPr>
          <w:rFonts w:ascii="Arial" w:hAnsi="Arial" w:cs="Arial"/>
          <w:b/>
          <w:i/>
          <w:lang w:val="en-GB"/>
        </w:rPr>
        <w:t xml:space="preserve"> </w:t>
      </w:r>
      <w:r w:rsidRPr="001D276E">
        <w:rPr>
          <w:rFonts w:ascii="Arial" w:hAnsi="Arial" w:cs="Arial"/>
          <w:lang w:val="en-GB"/>
        </w:rPr>
        <w:t>(</w:t>
      </w:r>
      <w:r w:rsidRPr="001D276E">
        <w:rPr>
          <w:rFonts w:ascii="Arial" w:eastAsia="Calibri" w:hAnsi="Arial" w:cs="Arial"/>
          <w:lang w:val="en-GB"/>
        </w:rPr>
        <w:t>continuous</w:t>
      </w:r>
      <w:r w:rsidRPr="001D276E">
        <w:rPr>
          <w:rFonts w:ascii="Arial" w:hAnsi="Arial" w:cs="Arial"/>
          <w:lang w:val="en-GB"/>
        </w:rPr>
        <w:t xml:space="preserve"> </w:t>
      </w:r>
      <w:r w:rsidRPr="001D276E">
        <w:rPr>
          <w:rFonts w:ascii="Arial" w:eastAsia="Calibri" w:hAnsi="Arial" w:cs="Arial"/>
          <w:lang w:val="en-GB"/>
        </w:rPr>
        <w:t>variable</w:t>
      </w:r>
      <w:r w:rsidRPr="001D276E">
        <w:rPr>
          <w:rFonts w:ascii="Arial" w:hAnsi="Arial" w:cs="Arial"/>
          <w:lang w:val="en-GB"/>
        </w:rPr>
        <w:t>)</w:t>
      </w:r>
      <w:r w:rsidRPr="001D276E">
        <w:rPr>
          <w:rFonts w:ascii="Arial" w:hAnsi="Arial" w:cs="Arial"/>
          <w:i/>
          <w:lang w:val="en-GB"/>
        </w:rPr>
        <w:t xml:space="preserve">: </w:t>
      </w:r>
      <w:r w:rsidRPr="001D276E">
        <w:rPr>
          <w:rFonts w:ascii="Arial" w:eastAsia="Calibri" w:hAnsi="Arial" w:cs="Arial"/>
          <w:lang w:val="en-GB"/>
        </w:rPr>
        <w:t>sum</w:t>
      </w:r>
      <w:r w:rsidRPr="001D276E">
        <w:rPr>
          <w:rFonts w:ascii="Arial" w:hAnsi="Arial" w:cs="Arial"/>
          <w:lang w:val="en-GB"/>
        </w:rPr>
        <w:t xml:space="preserve"> </w:t>
      </w:r>
      <w:r w:rsidRPr="001D276E">
        <w:rPr>
          <w:rFonts w:ascii="Arial" w:eastAsia="Calibri" w:hAnsi="Arial" w:cs="Arial"/>
          <w:lang w:val="en-GB"/>
        </w:rPr>
        <w:t>of</w:t>
      </w:r>
      <w:r w:rsidRPr="001D276E">
        <w:rPr>
          <w:rFonts w:ascii="Arial" w:hAnsi="Arial" w:cs="Arial"/>
          <w:lang w:val="en-GB"/>
        </w:rPr>
        <w:t xml:space="preserve"> </w:t>
      </w:r>
      <w:r w:rsidRPr="001D276E">
        <w:rPr>
          <w:rFonts w:ascii="Arial" w:eastAsia="Calibri" w:hAnsi="Arial" w:cs="Arial"/>
          <w:lang w:val="en-GB"/>
        </w:rPr>
        <w:t>all</w:t>
      </w:r>
      <w:r w:rsidRPr="001D276E">
        <w:rPr>
          <w:rFonts w:ascii="Arial" w:hAnsi="Arial" w:cs="Arial"/>
          <w:lang w:val="en-GB"/>
        </w:rPr>
        <w:t xml:space="preserve"> </w:t>
      </w:r>
      <w:r w:rsidRPr="001D276E">
        <w:rPr>
          <w:rFonts w:ascii="Arial" w:eastAsia="Calibri" w:hAnsi="Arial" w:cs="Arial"/>
          <w:lang w:val="en-GB"/>
        </w:rPr>
        <w:t>biopsies</w:t>
      </w:r>
      <w:r w:rsidRPr="001D276E">
        <w:rPr>
          <w:rFonts w:ascii="Arial" w:hAnsi="Arial" w:cs="Arial"/>
          <w:lang w:val="en-GB"/>
        </w:rPr>
        <w:t xml:space="preserve"> </w:t>
      </w:r>
      <w:r w:rsidRPr="001D276E">
        <w:rPr>
          <w:rFonts w:ascii="Arial" w:eastAsia="Calibri" w:hAnsi="Arial" w:cs="Arial"/>
          <w:lang w:val="en-GB"/>
        </w:rPr>
        <w:t>taken</w:t>
      </w:r>
      <w:r w:rsidRPr="001D276E">
        <w:rPr>
          <w:rFonts w:ascii="Arial" w:hAnsi="Arial" w:cs="Arial"/>
          <w:lang w:val="en-GB"/>
        </w:rPr>
        <w:t xml:space="preserve"> </w:t>
      </w:r>
      <w:r w:rsidRPr="001D276E">
        <w:rPr>
          <w:rFonts w:ascii="Arial" w:eastAsia="Calibri" w:hAnsi="Arial" w:cs="Arial"/>
          <w:lang w:val="en-GB"/>
        </w:rPr>
        <w:t>during</w:t>
      </w:r>
      <w:r w:rsidRPr="001D276E">
        <w:rPr>
          <w:rFonts w:ascii="Arial" w:hAnsi="Arial" w:cs="Arial"/>
          <w:lang w:val="en-GB"/>
        </w:rPr>
        <w:t xml:space="preserve"> </w:t>
      </w:r>
      <w:r w:rsidRPr="001D276E">
        <w:rPr>
          <w:rFonts w:ascii="Arial" w:eastAsia="Calibri" w:hAnsi="Arial" w:cs="Arial"/>
          <w:lang w:val="en-GB"/>
        </w:rPr>
        <w:t>each</w:t>
      </w:r>
      <w:r w:rsidRPr="001D276E">
        <w:rPr>
          <w:rFonts w:ascii="Arial" w:hAnsi="Arial" w:cs="Arial"/>
          <w:lang w:val="en-GB"/>
        </w:rPr>
        <w:t xml:space="preserve"> </w:t>
      </w:r>
      <w:r w:rsidRPr="001D276E">
        <w:rPr>
          <w:rFonts w:ascii="Arial" w:eastAsia="Calibri" w:hAnsi="Arial" w:cs="Arial"/>
          <w:lang w:val="en-GB"/>
        </w:rPr>
        <w:t>patient</w:t>
      </w:r>
      <w:r w:rsidRPr="001D276E">
        <w:rPr>
          <w:rFonts w:ascii="Arial" w:hAnsi="Arial" w:cs="Arial"/>
          <w:lang w:val="en-GB"/>
        </w:rPr>
        <w:t>’</w:t>
      </w:r>
      <w:r w:rsidRPr="001D276E">
        <w:rPr>
          <w:rFonts w:ascii="Arial" w:eastAsia="Calibri" w:hAnsi="Arial" w:cs="Arial"/>
          <w:lang w:val="en-GB"/>
        </w:rPr>
        <w:t>s</w:t>
      </w:r>
      <w:r w:rsidRPr="001D276E">
        <w:rPr>
          <w:rFonts w:ascii="Arial" w:hAnsi="Arial" w:cs="Arial"/>
          <w:lang w:val="en-GB"/>
        </w:rPr>
        <w:t xml:space="preserve"> </w:t>
      </w:r>
      <w:r w:rsidRPr="001D276E">
        <w:rPr>
          <w:rFonts w:ascii="Arial" w:eastAsia="Calibri" w:hAnsi="Arial" w:cs="Arial"/>
          <w:lang w:val="en-GB"/>
        </w:rPr>
        <w:t>surveillance</w:t>
      </w:r>
      <w:r w:rsidRPr="001D276E">
        <w:rPr>
          <w:rFonts w:ascii="Arial" w:hAnsi="Arial" w:cs="Arial"/>
          <w:lang w:val="en-GB"/>
        </w:rPr>
        <w:t xml:space="preserve"> </w:t>
      </w:r>
      <w:r w:rsidRPr="001D276E">
        <w:rPr>
          <w:rFonts w:ascii="Arial" w:eastAsia="Calibri" w:hAnsi="Arial" w:cs="Arial"/>
          <w:lang w:val="en-GB"/>
        </w:rPr>
        <w:t>history</w:t>
      </w:r>
      <w:r w:rsidRPr="001D276E">
        <w:rPr>
          <w:rFonts w:ascii="Arial" w:hAnsi="Arial" w:cs="Arial"/>
          <w:lang w:val="en-GB"/>
        </w:rPr>
        <w:t xml:space="preserve"> </w:t>
      </w:r>
      <w:r w:rsidRPr="001D276E">
        <w:rPr>
          <w:rFonts w:ascii="Arial" w:eastAsia="Calibri" w:hAnsi="Arial" w:cs="Arial"/>
          <w:lang w:val="en-GB"/>
        </w:rPr>
        <w:t>divided</w:t>
      </w:r>
      <w:r w:rsidRPr="001D276E">
        <w:rPr>
          <w:rFonts w:ascii="Arial" w:hAnsi="Arial" w:cs="Arial"/>
          <w:lang w:val="en-GB"/>
        </w:rPr>
        <w:t xml:space="preserve"> </w:t>
      </w:r>
      <w:r w:rsidRPr="001D276E">
        <w:rPr>
          <w:rFonts w:ascii="Arial" w:eastAsia="Calibri" w:hAnsi="Arial" w:cs="Arial"/>
          <w:lang w:val="en-GB"/>
        </w:rPr>
        <w:t>by</w:t>
      </w:r>
      <w:r w:rsidRPr="001D276E">
        <w:rPr>
          <w:rFonts w:ascii="Arial" w:hAnsi="Arial" w:cs="Arial"/>
          <w:lang w:val="en-GB"/>
        </w:rPr>
        <w:t xml:space="preserve"> </w:t>
      </w:r>
      <w:r w:rsidRPr="001D276E">
        <w:rPr>
          <w:rFonts w:ascii="Arial" w:eastAsia="Calibri" w:hAnsi="Arial" w:cs="Arial"/>
          <w:lang w:val="en-GB"/>
        </w:rPr>
        <w:t>the</w:t>
      </w:r>
      <w:r w:rsidRPr="001D276E">
        <w:rPr>
          <w:rFonts w:ascii="Arial" w:hAnsi="Arial" w:cs="Arial"/>
          <w:lang w:val="en-GB"/>
        </w:rPr>
        <w:t xml:space="preserve"> </w:t>
      </w:r>
      <w:r w:rsidRPr="001D276E">
        <w:rPr>
          <w:rFonts w:ascii="Arial" w:eastAsia="Calibri" w:hAnsi="Arial" w:cs="Arial"/>
          <w:lang w:val="en-GB"/>
        </w:rPr>
        <w:t>number</w:t>
      </w:r>
      <w:r w:rsidRPr="001D276E">
        <w:rPr>
          <w:rFonts w:ascii="Arial" w:hAnsi="Arial" w:cs="Arial"/>
          <w:lang w:val="en-GB"/>
        </w:rPr>
        <w:t xml:space="preserve"> </w:t>
      </w:r>
      <w:r w:rsidRPr="001D276E">
        <w:rPr>
          <w:rFonts w:ascii="Arial" w:eastAsia="Calibri" w:hAnsi="Arial" w:cs="Arial"/>
          <w:lang w:val="en-GB"/>
        </w:rPr>
        <w:t>of</w:t>
      </w:r>
      <w:r w:rsidRPr="001D276E">
        <w:rPr>
          <w:rFonts w:ascii="Arial" w:hAnsi="Arial" w:cs="Arial"/>
          <w:lang w:val="en-GB"/>
        </w:rPr>
        <w:t xml:space="preserve"> </w:t>
      </w:r>
      <w:r w:rsidRPr="001D276E">
        <w:rPr>
          <w:rFonts w:ascii="Arial" w:eastAsia="Calibri" w:hAnsi="Arial" w:cs="Arial"/>
          <w:lang w:val="en-GB"/>
        </w:rPr>
        <w:t>surveillance</w:t>
      </w:r>
      <w:r w:rsidRPr="001D276E">
        <w:rPr>
          <w:rFonts w:ascii="Arial" w:hAnsi="Arial" w:cs="Arial"/>
          <w:lang w:val="en-GB"/>
        </w:rPr>
        <w:t xml:space="preserve"> </w:t>
      </w:r>
      <w:r w:rsidRPr="001D276E">
        <w:rPr>
          <w:rFonts w:ascii="Arial" w:eastAsia="Calibri" w:hAnsi="Arial" w:cs="Arial"/>
          <w:lang w:val="en-GB"/>
        </w:rPr>
        <w:t>procedures</w:t>
      </w:r>
      <w:r w:rsidRPr="001D276E">
        <w:rPr>
          <w:rFonts w:ascii="Arial" w:hAnsi="Arial" w:cs="Arial"/>
          <w:lang w:val="en-GB"/>
        </w:rPr>
        <w:t xml:space="preserve"> </w:t>
      </w:r>
      <w:r w:rsidRPr="001D276E">
        <w:rPr>
          <w:rFonts w:ascii="Arial" w:eastAsia="Calibri" w:hAnsi="Arial" w:cs="Arial"/>
          <w:lang w:val="en-GB"/>
        </w:rPr>
        <w:t>patients</w:t>
      </w:r>
      <w:r w:rsidRPr="001D276E">
        <w:rPr>
          <w:rFonts w:ascii="Arial" w:hAnsi="Arial" w:cs="Arial"/>
          <w:lang w:val="en-GB"/>
        </w:rPr>
        <w:t xml:space="preserve"> </w:t>
      </w:r>
      <w:r w:rsidRPr="001D276E">
        <w:rPr>
          <w:rFonts w:ascii="Arial" w:eastAsia="Calibri" w:hAnsi="Arial" w:cs="Arial"/>
          <w:lang w:val="en-GB"/>
        </w:rPr>
        <w:t>underwent</w:t>
      </w:r>
      <w:r w:rsidRPr="001D276E">
        <w:rPr>
          <w:rFonts w:ascii="Arial" w:hAnsi="Arial" w:cs="Arial"/>
          <w:lang w:val="en-GB"/>
        </w:rPr>
        <w:t xml:space="preserve"> </w:t>
      </w:r>
      <w:r w:rsidRPr="001D276E">
        <w:rPr>
          <w:rFonts w:ascii="Arial" w:eastAsia="Calibri" w:hAnsi="Arial" w:cs="Arial"/>
          <w:lang w:val="en-GB"/>
        </w:rPr>
        <w:t>within</w:t>
      </w:r>
      <w:r w:rsidRPr="001D276E">
        <w:rPr>
          <w:rFonts w:ascii="Arial" w:hAnsi="Arial" w:cs="Arial"/>
          <w:lang w:val="en-GB"/>
        </w:rPr>
        <w:t xml:space="preserve"> </w:t>
      </w:r>
      <w:r w:rsidRPr="001D276E">
        <w:rPr>
          <w:rFonts w:ascii="Arial" w:eastAsia="Calibri" w:hAnsi="Arial" w:cs="Arial"/>
          <w:lang w:val="en-GB"/>
        </w:rPr>
        <w:t>that</w:t>
      </w:r>
      <w:r w:rsidRPr="001D276E">
        <w:rPr>
          <w:rFonts w:ascii="Arial" w:hAnsi="Arial" w:cs="Arial"/>
          <w:lang w:val="en-GB"/>
        </w:rPr>
        <w:t xml:space="preserve"> </w:t>
      </w:r>
      <w:r w:rsidRPr="001D276E">
        <w:rPr>
          <w:rFonts w:ascii="Arial" w:eastAsia="Calibri" w:hAnsi="Arial" w:cs="Arial"/>
          <w:lang w:val="en-GB"/>
        </w:rPr>
        <w:t>time</w:t>
      </w:r>
      <w:r w:rsidRPr="001D276E">
        <w:rPr>
          <w:rFonts w:ascii="Arial" w:hAnsi="Arial" w:cs="Arial"/>
          <w:lang w:val="en-GB"/>
        </w:rPr>
        <w:t>.</w:t>
      </w:r>
    </w:p>
    <w:p w14:paraId="3A8B9506" w14:textId="77777777" w:rsidR="004F0853" w:rsidRPr="001D276E" w:rsidRDefault="004F0853" w:rsidP="00E31E0E">
      <w:pPr>
        <w:pStyle w:val="ListParagraph"/>
        <w:numPr>
          <w:ilvl w:val="0"/>
          <w:numId w:val="4"/>
        </w:numPr>
        <w:spacing w:line="480" w:lineRule="auto"/>
        <w:jc w:val="both"/>
        <w:rPr>
          <w:rFonts w:ascii="Arial" w:hAnsi="Arial" w:cs="Arial"/>
          <w:lang w:val="en-GB"/>
        </w:rPr>
      </w:pPr>
      <w:r w:rsidRPr="001D276E">
        <w:rPr>
          <w:rFonts w:ascii="Arial" w:eastAsia="Calibri" w:hAnsi="Arial" w:cs="Arial"/>
          <w:b/>
          <w:i/>
          <w:lang w:val="en-GB"/>
        </w:rPr>
        <w:t>Mean</w:t>
      </w:r>
      <w:r w:rsidRPr="001D276E">
        <w:rPr>
          <w:rFonts w:ascii="Arial" w:hAnsi="Arial" w:cs="Arial"/>
          <w:i/>
          <w:lang w:val="en-GB"/>
        </w:rPr>
        <w:t xml:space="preserve"> </w:t>
      </w:r>
      <w:r w:rsidRPr="001D276E">
        <w:rPr>
          <w:rFonts w:ascii="Arial" w:eastAsia="Calibri" w:hAnsi="Arial" w:cs="Arial"/>
          <w:b/>
          <w:i/>
          <w:lang w:val="en-GB"/>
        </w:rPr>
        <w:t>surveillance</w:t>
      </w:r>
      <w:r w:rsidRPr="001D276E">
        <w:rPr>
          <w:rFonts w:ascii="Arial" w:hAnsi="Arial" w:cs="Arial"/>
          <w:b/>
          <w:i/>
          <w:lang w:val="en-GB"/>
        </w:rPr>
        <w:t xml:space="preserve"> </w:t>
      </w:r>
      <w:r w:rsidRPr="001D276E">
        <w:rPr>
          <w:rFonts w:ascii="Arial" w:eastAsia="Calibri" w:hAnsi="Arial" w:cs="Arial"/>
          <w:b/>
          <w:i/>
          <w:lang w:val="en-GB"/>
        </w:rPr>
        <w:t>interval</w:t>
      </w:r>
      <w:r w:rsidRPr="001D276E">
        <w:rPr>
          <w:rFonts w:ascii="Arial" w:hAnsi="Arial" w:cs="Arial"/>
          <w:b/>
          <w:i/>
          <w:lang w:val="en-GB"/>
        </w:rPr>
        <w:t xml:space="preserve"> </w:t>
      </w:r>
      <w:r w:rsidRPr="001D276E">
        <w:rPr>
          <w:rFonts w:ascii="Arial" w:hAnsi="Arial" w:cs="Arial"/>
          <w:lang w:val="en-GB"/>
        </w:rPr>
        <w:t>(</w:t>
      </w:r>
      <w:r w:rsidRPr="001D276E">
        <w:rPr>
          <w:rFonts w:ascii="Arial" w:eastAsia="Calibri" w:hAnsi="Arial" w:cs="Arial"/>
          <w:lang w:val="en-GB"/>
        </w:rPr>
        <w:t>continuous</w:t>
      </w:r>
      <w:r w:rsidRPr="001D276E">
        <w:rPr>
          <w:rFonts w:ascii="Arial" w:hAnsi="Arial" w:cs="Arial"/>
          <w:lang w:val="en-GB"/>
        </w:rPr>
        <w:t xml:space="preserve"> </w:t>
      </w:r>
      <w:r w:rsidRPr="001D276E">
        <w:rPr>
          <w:rFonts w:ascii="Arial" w:eastAsia="Calibri" w:hAnsi="Arial" w:cs="Arial"/>
          <w:lang w:val="en-GB"/>
        </w:rPr>
        <w:t>variable</w:t>
      </w:r>
      <w:r w:rsidRPr="001D276E">
        <w:rPr>
          <w:rFonts w:ascii="Arial" w:hAnsi="Arial" w:cs="Arial"/>
          <w:lang w:val="en-GB"/>
        </w:rPr>
        <w:t xml:space="preserve">): </w:t>
      </w:r>
      <w:r w:rsidRPr="001D276E">
        <w:rPr>
          <w:rFonts w:ascii="Arial" w:eastAsia="Calibri" w:hAnsi="Arial" w:cs="Arial"/>
          <w:lang w:val="en-GB"/>
        </w:rPr>
        <w:t>for</w:t>
      </w:r>
      <w:r w:rsidRPr="001D276E">
        <w:rPr>
          <w:rFonts w:ascii="Arial" w:hAnsi="Arial" w:cs="Arial"/>
          <w:lang w:val="en-GB"/>
        </w:rPr>
        <w:t xml:space="preserve"> </w:t>
      </w:r>
      <w:r w:rsidRPr="001D276E">
        <w:rPr>
          <w:rFonts w:ascii="Arial" w:eastAsia="Calibri" w:hAnsi="Arial" w:cs="Arial"/>
          <w:lang w:val="en-GB"/>
        </w:rPr>
        <w:t>each</w:t>
      </w:r>
      <w:r w:rsidRPr="001D276E">
        <w:rPr>
          <w:rFonts w:ascii="Arial" w:hAnsi="Arial" w:cs="Arial"/>
          <w:lang w:val="en-GB"/>
        </w:rPr>
        <w:t xml:space="preserve"> </w:t>
      </w:r>
      <w:r w:rsidRPr="001D276E">
        <w:rPr>
          <w:rFonts w:ascii="Arial" w:eastAsia="Calibri" w:hAnsi="Arial" w:cs="Arial"/>
          <w:lang w:val="en-GB"/>
        </w:rPr>
        <w:t>patient</w:t>
      </w:r>
      <w:r w:rsidRPr="001D276E">
        <w:rPr>
          <w:rFonts w:ascii="Arial" w:hAnsi="Arial" w:cs="Arial"/>
          <w:lang w:val="en-GB"/>
        </w:rPr>
        <w:t xml:space="preserve">, </w:t>
      </w:r>
      <w:r w:rsidRPr="001D276E">
        <w:rPr>
          <w:rFonts w:ascii="Arial" w:eastAsia="Calibri" w:hAnsi="Arial" w:cs="Arial"/>
          <w:lang w:val="en-GB"/>
        </w:rPr>
        <w:t>this</w:t>
      </w:r>
      <w:r w:rsidRPr="001D276E">
        <w:rPr>
          <w:rFonts w:ascii="Arial" w:hAnsi="Arial" w:cs="Arial"/>
          <w:lang w:val="en-GB"/>
        </w:rPr>
        <w:t xml:space="preserve"> </w:t>
      </w:r>
      <w:r w:rsidRPr="001D276E">
        <w:rPr>
          <w:rFonts w:ascii="Arial" w:eastAsia="Calibri" w:hAnsi="Arial" w:cs="Arial"/>
          <w:lang w:val="en-GB"/>
        </w:rPr>
        <w:t>value</w:t>
      </w:r>
      <w:r w:rsidRPr="001D276E">
        <w:rPr>
          <w:rFonts w:ascii="Arial" w:hAnsi="Arial" w:cs="Arial"/>
          <w:lang w:val="en-GB"/>
        </w:rPr>
        <w:t xml:space="preserve"> </w:t>
      </w:r>
      <w:r w:rsidRPr="001D276E">
        <w:rPr>
          <w:rFonts w:ascii="Arial" w:eastAsia="Calibri" w:hAnsi="Arial" w:cs="Arial"/>
          <w:lang w:val="en-GB"/>
        </w:rPr>
        <w:t>corresponds</w:t>
      </w:r>
      <w:r w:rsidRPr="001D276E">
        <w:rPr>
          <w:rFonts w:ascii="Arial" w:hAnsi="Arial" w:cs="Arial"/>
          <w:lang w:val="en-GB"/>
        </w:rPr>
        <w:t xml:space="preserve"> </w:t>
      </w:r>
      <w:r w:rsidRPr="001D276E">
        <w:rPr>
          <w:rFonts w:ascii="Arial" w:eastAsia="Calibri" w:hAnsi="Arial" w:cs="Arial"/>
          <w:lang w:val="en-GB"/>
        </w:rPr>
        <w:t>to</w:t>
      </w:r>
      <w:r w:rsidRPr="001D276E">
        <w:rPr>
          <w:rFonts w:ascii="Arial" w:hAnsi="Arial" w:cs="Arial"/>
          <w:lang w:val="en-GB"/>
        </w:rPr>
        <w:t xml:space="preserve"> </w:t>
      </w:r>
      <w:r w:rsidRPr="001D276E">
        <w:rPr>
          <w:rFonts w:ascii="Arial" w:eastAsia="Calibri" w:hAnsi="Arial" w:cs="Arial"/>
          <w:lang w:val="en-GB"/>
        </w:rPr>
        <w:t>number</w:t>
      </w:r>
      <w:r w:rsidRPr="001D276E">
        <w:rPr>
          <w:rFonts w:ascii="Arial" w:hAnsi="Arial" w:cs="Arial"/>
          <w:lang w:val="en-GB"/>
        </w:rPr>
        <w:t xml:space="preserve"> </w:t>
      </w:r>
      <w:r w:rsidRPr="001D276E">
        <w:rPr>
          <w:rFonts w:ascii="Arial" w:eastAsia="Calibri" w:hAnsi="Arial" w:cs="Arial"/>
          <w:lang w:val="en-GB"/>
        </w:rPr>
        <w:t>of</w:t>
      </w:r>
      <w:r w:rsidRPr="001D276E">
        <w:rPr>
          <w:rFonts w:ascii="Arial" w:hAnsi="Arial" w:cs="Arial"/>
          <w:lang w:val="en-GB"/>
        </w:rPr>
        <w:t xml:space="preserve"> </w:t>
      </w:r>
      <w:r w:rsidRPr="001D276E">
        <w:rPr>
          <w:rFonts w:ascii="Arial" w:eastAsia="Calibri" w:hAnsi="Arial" w:cs="Arial"/>
          <w:lang w:val="en-GB"/>
        </w:rPr>
        <w:t>years</w:t>
      </w:r>
      <w:r w:rsidRPr="001D276E">
        <w:rPr>
          <w:rFonts w:ascii="Arial" w:hAnsi="Arial" w:cs="Arial"/>
          <w:lang w:val="en-GB"/>
        </w:rPr>
        <w:t xml:space="preserve"> </w:t>
      </w:r>
      <w:r w:rsidRPr="001D276E">
        <w:rPr>
          <w:rFonts w:ascii="Arial" w:eastAsia="Calibri" w:hAnsi="Arial" w:cs="Arial"/>
          <w:lang w:val="en-GB"/>
        </w:rPr>
        <w:t>the</w:t>
      </w:r>
      <w:r w:rsidRPr="001D276E">
        <w:rPr>
          <w:rFonts w:ascii="Arial" w:hAnsi="Arial" w:cs="Arial"/>
          <w:lang w:val="en-GB"/>
        </w:rPr>
        <w:t xml:space="preserve"> </w:t>
      </w:r>
      <w:r w:rsidRPr="001D276E">
        <w:rPr>
          <w:rFonts w:ascii="Arial" w:eastAsia="Calibri" w:hAnsi="Arial" w:cs="Arial"/>
          <w:lang w:val="en-GB"/>
        </w:rPr>
        <w:t>patient</w:t>
      </w:r>
      <w:r w:rsidRPr="001D276E">
        <w:rPr>
          <w:rFonts w:ascii="Arial" w:hAnsi="Arial" w:cs="Arial"/>
          <w:lang w:val="en-GB"/>
        </w:rPr>
        <w:t xml:space="preserve"> </w:t>
      </w:r>
      <w:r w:rsidRPr="001D276E">
        <w:rPr>
          <w:rFonts w:ascii="Arial" w:eastAsia="Calibri" w:hAnsi="Arial" w:cs="Arial"/>
          <w:lang w:val="en-GB"/>
        </w:rPr>
        <w:t>had</w:t>
      </w:r>
      <w:r w:rsidRPr="001D276E">
        <w:rPr>
          <w:rFonts w:ascii="Arial" w:hAnsi="Arial" w:cs="Arial"/>
          <w:lang w:val="en-GB"/>
        </w:rPr>
        <w:t xml:space="preserve"> </w:t>
      </w:r>
      <w:r w:rsidRPr="001D276E">
        <w:rPr>
          <w:rFonts w:ascii="Arial" w:eastAsia="Calibri" w:hAnsi="Arial" w:cs="Arial"/>
          <w:lang w:val="en-GB"/>
        </w:rPr>
        <w:t>been</w:t>
      </w:r>
      <w:r w:rsidRPr="001D276E">
        <w:rPr>
          <w:rFonts w:ascii="Arial" w:hAnsi="Arial" w:cs="Arial"/>
          <w:lang w:val="en-GB"/>
        </w:rPr>
        <w:t xml:space="preserve"> </w:t>
      </w:r>
      <w:r w:rsidRPr="001D276E">
        <w:rPr>
          <w:rFonts w:ascii="Arial" w:eastAsia="Calibri" w:hAnsi="Arial" w:cs="Arial"/>
          <w:lang w:val="en-GB"/>
        </w:rPr>
        <w:t>under</w:t>
      </w:r>
      <w:r w:rsidRPr="001D276E">
        <w:rPr>
          <w:rFonts w:ascii="Arial" w:hAnsi="Arial" w:cs="Arial"/>
          <w:lang w:val="en-GB"/>
        </w:rPr>
        <w:t xml:space="preserve"> </w:t>
      </w:r>
      <w:r w:rsidRPr="001D276E">
        <w:rPr>
          <w:rFonts w:ascii="Arial" w:eastAsia="Calibri" w:hAnsi="Arial" w:cs="Arial"/>
          <w:lang w:val="en-GB"/>
        </w:rPr>
        <w:t>surveillance</w:t>
      </w:r>
      <w:r w:rsidRPr="001D276E">
        <w:rPr>
          <w:rFonts w:ascii="Arial" w:hAnsi="Arial" w:cs="Arial"/>
          <w:lang w:val="en-GB"/>
        </w:rPr>
        <w:t xml:space="preserve"> </w:t>
      </w:r>
      <w:r w:rsidRPr="001D276E">
        <w:rPr>
          <w:rFonts w:ascii="Arial" w:eastAsia="Calibri" w:hAnsi="Arial" w:cs="Arial"/>
          <w:lang w:val="en-GB"/>
        </w:rPr>
        <w:t>divided</w:t>
      </w:r>
      <w:r w:rsidRPr="001D276E">
        <w:rPr>
          <w:rFonts w:ascii="Arial" w:hAnsi="Arial" w:cs="Arial"/>
          <w:lang w:val="en-GB"/>
        </w:rPr>
        <w:t xml:space="preserve"> </w:t>
      </w:r>
      <w:r w:rsidRPr="001D276E">
        <w:rPr>
          <w:rFonts w:ascii="Arial" w:eastAsia="Calibri" w:hAnsi="Arial" w:cs="Arial"/>
          <w:lang w:val="en-GB"/>
        </w:rPr>
        <w:t>by</w:t>
      </w:r>
      <w:r w:rsidRPr="001D276E">
        <w:rPr>
          <w:rFonts w:ascii="Arial" w:hAnsi="Arial" w:cs="Arial"/>
          <w:lang w:val="en-GB"/>
        </w:rPr>
        <w:t xml:space="preserve"> </w:t>
      </w:r>
      <w:r w:rsidRPr="001D276E">
        <w:rPr>
          <w:rFonts w:ascii="Arial" w:eastAsia="Calibri" w:hAnsi="Arial" w:cs="Arial"/>
          <w:lang w:val="en-GB"/>
        </w:rPr>
        <w:t>number</w:t>
      </w:r>
      <w:r w:rsidRPr="001D276E">
        <w:rPr>
          <w:rFonts w:ascii="Arial" w:hAnsi="Arial" w:cs="Arial"/>
          <w:lang w:val="en-GB"/>
        </w:rPr>
        <w:t xml:space="preserve"> </w:t>
      </w:r>
      <w:r w:rsidRPr="001D276E">
        <w:rPr>
          <w:rFonts w:ascii="Arial" w:eastAsia="Calibri" w:hAnsi="Arial" w:cs="Arial"/>
          <w:lang w:val="en-GB"/>
        </w:rPr>
        <w:t>of</w:t>
      </w:r>
      <w:r w:rsidRPr="001D276E">
        <w:rPr>
          <w:rFonts w:ascii="Arial" w:hAnsi="Arial" w:cs="Arial"/>
          <w:lang w:val="en-GB"/>
        </w:rPr>
        <w:t xml:space="preserve"> </w:t>
      </w:r>
      <w:r w:rsidRPr="001D276E">
        <w:rPr>
          <w:rFonts w:ascii="Arial" w:eastAsia="Calibri" w:hAnsi="Arial" w:cs="Arial"/>
          <w:lang w:val="en-GB"/>
        </w:rPr>
        <w:t>surveillance</w:t>
      </w:r>
      <w:r w:rsidRPr="001D276E">
        <w:rPr>
          <w:rFonts w:ascii="Arial" w:hAnsi="Arial" w:cs="Arial"/>
          <w:lang w:val="en-GB"/>
        </w:rPr>
        <w:t xml:space="preserve"> </w:t>
      </w:r>
      <w:r w:rsidRPr="001D276E">
        <w:rPr>
          <w:rFonts w:ascii="Arial" w:eastAsia="Calibri" w:hAnsi="Arial" w:cs="Arial"/>
          <w:lang w:val="en-GB"/>
        </w:rPr>
        <w:t>procedures</w:t>
      </w:r>
      <w:r w:rsidRPr="001D276E">
        <w:rPr>
          <w:rFonts w:ascii="Arial" w:hAnsi="Arial" w:cs="Arial"/>
          <w:lang w:val="en-GB"/>
        </w:rPr>
        <w:t xml:space="preserve"> </w:t>
      </w:r>
      <w:r w:rsidRPr="001D276E">
        <w:rPr>
          <w:rFonts w:ascii="Arial" w:eastAsia="Calibri" w:hAnsi="Arial" w:cs="Arial"/>
          <w:lang w:val="en-GB"/>
        </w:rPr>
        <w:t>patient</w:t>
      </w:r>
      <w:r w:rsidRPr="001D276E">
        <w:rPr>
          <w:rFonts w:ascii="Arial" w:hAnsi="Arial" w:cs="Arial"/>
          <w:lang w:val="en-GB"/>
        </w:rPr>
        <w:t xml:space="preserve"> </w:t>
      </w:r>
      <w:r w:rsidRPr="001D276E">
        <w:rPr>
          <w:rFonts w:ascii="Arial" w:eastAsia="Calibri" w:hAnsi="Arial" w:cs="Arial"/>
          <w:lang w:val="en-GB"/>
        </w:rPr>
        <w:t>underwent</w:t>
      </w:r>
      <w:r w:rsidRPr="001D276E">
        <w:rPr>
          <w:rFonts w:ascii="Arial" w:hAnsi="Arial" w:cs="Arial"/>
          <w:lang w:val="en-GB"/>
        </w:rPr>
        <w:t xml:space="preserve"> </w:t>
      </w:r>
      <w:r w:rsidRPr="001D276E">
        <w:rPr>
          <w:rFonts w:ascii="Arial" w:eastAsia="Calibri" w:hAnsi="Arial" w:cs="Arial"/>
          <w:lang w:val="en-GB"/>
        </w:rPr>
        <w:t>during</w:t>
      </w:r>
      <w:r w:rsidRPr="001D276E">
        <w:rPr>
          <w:rFonts w:ascii="Arial" w:hAnsi="Arial" w:cs="Arial"/>
          <w:lang w:val="en-GB"/>
        </w:rPr>
        <w:t xml:space="preserve"> </w:t>
      </w:r>
      <w:r w:rsidRPr="001D276E">
        <w:rPr>
          <w:rFonts w:ascii="Arial" w:eastAsia="Calibri" w:hAnsi="Arial" w:cs="Arial"/>
          <w:lang w:val="en-GB"/>
        </w:rPr>
        <w:t>that</w:t>
      </w:r>
      <w:r w:rsidRPr="001D276E">
        <w:rPr>
          <w:rFonts w:ascii="Arial" w:hAnsi="Arial" w:cs="Arial"/>
          <w:lang w:val="en-GB"/>
        </w:rPr>
        <w:t xml:space="preserve"> </w:t>
      </w:r>
      <w:r w:rsidRPr="001D276E">
        <w:rPr>
          <w:rFonts w:ascii="Arial" w:eastAsia="Calibri" w:hAnsi="Arial" w:cs="Arial"/>
          <w:lang w:val="en-GB"/>
        </w:rPr>
        <w:t>time</w:t>
      </w:r>
      <w:r w:rsidRPr="001D276E">
        <w:rPr>
          <w:rFonts w:ascii="Arial" w:hAnsi="Arial" w:cs="Arial"/>
          <w:lang w:val="en-GB"/>
        </w:rPr>
        <w:t xml:space="preserve">.  </w:t>
      </w:r>
    </w:p>
    <w:p w14:paraId="35C32685" w14:textId="4F2EE8C2" w:rsidR="00587A38" w:rsidRPr="001D276E" w:rsidRDefault="003660AC" w:rsidP="003660AC">
      <w:pPr>
        <w:rPr>
          <w:rFonts w:ascii="Arial" w:hAnsi="Arial" w:cs="Arial"/>
          <w:b/>
          <w:u w:val="single"/>
        </w:rPr>
      </w:pPr>
      <w:r>
        <w:rPr>
          <w:rFonts w:ascii="Arial" w:hAnsi="Arial" w:cs="Arial"/>
          <w:b/>
          <w:u w:val="single"/>
        </w:rPr>
        <w:br w:type="page"/>
      </w:r>
    </w:p>
    <w:p w14:paraId="7485F383" w14:textId="706C6B5E" w:rsidR="00E1398F" w:rsidRPr="00E31E0E" w:rsidRDefault="00A57804" w:rsidP="00E31E0E">
      <w:pPr>
        <w:pStyle w:val="Heading1"/>
        <w:spacing w:line="480" w:lineRule="auto"/>
        <w:jc w:val="both"/>
        <w:rPr>
          <w:rFonts w:ascii="Arial" w:hAnsi="Arial" w:cs="Arial"/>
          <w:b/>
          <w:sz w:val="30"/>
          <w:szCs w:val="30"/>
          <w:u w:val="single"/>
        </w:rPr>
      </w:pPr>
      <w:bookmarkStart w:id="3" w:name="_Toc497596695"/>
      <w:bookmarkStart w:id="4" w:name="_Toc497596990"/>
      <w:r w:rsidRPr="00E31E0E">
        <w:rPr>
          <w:rFonts w:ascii="Arial" w:hAnsi="Arial" w:cs="Arial"/>
          <w:b/>
          <w:sz w:val="30"/>
          <w:szCs w:val="30"/>
          <w:u w:val="single"/>
        </w:rPr>
        <w:lastRenderedPageBreak/>
        <w:t xml:space="preserve">2. </w:t>
      </w:r>
      <w:r w:rsidR="00C250C1" w:rsidRPr="00E31E0E">
        <w:rPr>
          <w:rFonts w:ascii="Arial" w:eastAsia="Calibri" w:hAnsi="Arial" w:cs="Arial"/>
          <w:b/>
          <w:sz w:val="30"/>
          <w:szCs w:val="30"/>
          <w:u w:val="single"/>
        </w:rPr>
        <w:t>Notes</w:t>
      </w:r>
      <w:r w:rsidR="00C250C1" w:rsidRPr="00E31E0E">
        <w:rPr>
          <w:rFonts w:ascii="Arial" w:hAnsi="Arial" w:cs="Arial"/>
          <w:b/>
          <w:sz w:val="30"/>
          <w:szCs w:val="30"/>
          <w:u w:val="single"/>
        </w:rPr>
        <w:t xml:space="preserve"> </w:t>
      </w:r>
      <w:r w:rsidR="00C250C1" w:rsidRPr="00E31E0E">
        <w:rPr>
          <w:rFonts w:ascii="Arial" w:eastAsia="Calibri" w:hAnsi="Arial" w:cs="Arial"/>
          <w:b/>
          <w:sz w:val="30"/>
          <w:szCs w:val="30"/>
          <w:u w:val="single"/>
        </w:rPr>
        <w:t>on</w:t>
      </w:r>
      <w:r w:rsidR="00C250C1" w:rsidRPr="00E31E0E">
        <w:rPr>
          <w:rFonts w:ascii="Arial" w:hAnsi="Arial" w:cs="Arial"/>
          <w:b/>
          <w:sz w:val="30"/>
          <w:szCs w:val="30"/>
          <w:u w:val="single"/>
        </w:rPr>
        <w:t xml:space="preserve"> </w:t>
      </w:r>
      <w:r w:rsidR="00BC62F6" w:rsidRPr="00E31E0E">
        <w:rPr>
          <w:rFonts w:ascii="Arial" w:eastAsia="Calibri" w:hAnsi="Arial" w:cs="Arial"/>
          <w:b/>
          <w:sz w:val="30"/>
          <w:szCs w:val="30"/>
          <w:u w:val="single"/>
        </w:rPr>
        <w:t>age</w:t>
      </w:r>
      <w:r w:rsidR="00BC62F6" w:rsidRPr="00E31E0E">
        <w:rPr>
          <w:rFonts w:ascii="Arial" w:hAnsi="Arial" w:cs="Arial"/>
          <w:b/>
          <w:sz w:val="30"/>
          <w:szCs w:val="30"/>
          <w:u w:val="single"/>
        </w:rPr>
        <w:t xml:space="preserve">, </w:t>
      </w:r>
      <w:r w:rsidR="00C250C1" w:rsidRPr="00E31E0E">
        <w:rPr>
          <w:rFonts w:ascii="Arial" w:eastAsia="Calibri" w:hAnsi="Arial" w:cs="Arial"/>
          <w:b/>
          <w:sz w:val="30"/>
          <w:szCs w:val="30"/>
          <w:u w:val="single"/>
        </w:rPr>
        <w:t>mean</w:t>
      </w:r>
      <w:r w:rsidR="00C250C1" w:rsidRPr="00E31E0E">
        <w:rPr>
          <w:rFonts w:ascii="Arial" w:hAnsi="Arial" w:cs="Arial"/>
          <w:b/>
          <w:sz w:val="30"/>
          <w:szCs w:val="30"/>
          <w:u w:val="single"/>
        </w:rPr>
        <w:t xml:space="preserve"> </w:t>
      </w:r>
      <w:r w:rsidR="00C250C1" w:rsidRPr="00E31E0E">
        <w:rPr>
          <w:rFonts w:ascii="Arial" w:eastAsia="Calibri" w:hAnsi="Arial" w:cs="Arial"/>
          <w:b/>
          <w:sz w:val="30"/>
          <w:szCs w:val="30"/>
          <w:u w:val="single"/>
        </w:rPr>
        <w:t>number</w:t>
      </w:r>
      <w:r w:rsidR="00C250C1" w:rsidRPr="00E31E0E">
        <w:rPr>
          <w:rFonts w:ascii="Arial" w:hAnsi="Arial" w:cs="Arial"/>
          <w:b/>
          <w:sz w:val="30"/>
          <w:szCs w:val="30"/>
          <w:u w:val="single"/>
        </w:rPr>
        <w:t xml:space="preserve"> </w:t>
      </w:r>
      <w:r w:rsidR="00C250C1" w:rsidRPr="00E31E0E">
        <w:rPr>
          <w:rFonts w:ascii="Arial" w:eastAsia="Calibri" w:hAnsi="Arial" w:cs="Arial"/>
          <w:b/>
          <w:sz w:val="30"/>
          <w:szCs w:val="30"/>
          <w:u w:val="single"/>
        </w:rPr>
        <w:t>of</w:t>
      </w:r>
      <w:r w:rsidR="00C250C1" w:rsidRPr="00E31E0E">
        <w:rPr>
          <w:rFonts w:ascii="Arial" w:hAnsi="Arial" w:cs="Arial"/>
          <w:b/>
          <w:sz w:val="30"/>
          <w:szCs w:val="30"/>
          <w:u w:val="single"/>
        </w:rPr>
        <w:t xml:space="preserve"> </w:t>
      </w:r>
      <w:r w:rsidR="00C250C1" w:rsidRPr="00E31E0E">
        <w:rPr>
          <w:rFonts w:ascii="Arial" w:eastAsia="Calibri" w:hAnsi="Arial" w:cs="Arial"/>
          <w:b/>
          <w:sz w:val="30"/>
          <w:szCs w:val="30"/>
          <w:u w:val="single"/>
        </w:rPr>
        <w:t>biopsies</w:t>
      </w:r>
      <w:r w:rsidR="00C250C1" w:rsidRPr="00E31E0E">
        <w:rPr>
          <w:rFonts w:ascii="Arial" w:hAnsi="Arial" w:cs="Arial"/>
          <w:b/>
          <w:sz w:val="30"/>
          <w:szCs w:val="30"/>
          <w:u w:val="single"/>
        </w:rPr>
        <w:t xml:space="preserve"> </w:t>
      </w:r>
      <w:r w:rsidR="00C250C1" w:rsidRPr="00E31E0E">
        <w:rPr>
          <w:rFonts w:ascii="Arial" w:eastAsia="Calibri" w:hAnsi="Arial" w:cs="Arial"/>
          <w:b/>
          <w:sz w:val="30"/>
          <w:szCs w:val="30"/>
          <w:u w:val="single"/>
        </w:rPr>
        <w:t>taken</w:t>
      </w:r>
      <w:r w:rsidR="00C250C1" w:rsidRPr="00E31E0E">
        <w:rPr>
          <w:rFonts w:ascii="Arial" w:hAnsi="Arial" w:cs="Arial"/>
          <w:b/>
          <w:sz w:val="30"/>
          <w:szCs w:val="30"/>
          <w:u w:val="single"/>
        </w:rPr>
        <w:t xml:space="preserve">, </w:t>
      </w:r>
      <w:r w:rsidR="00C250C1" w:rsidRPr="00E31E0E">
        <w:rPr>
          <w:rFonts w:ascii="Arial" w:eastAsia="Calibri" w:hAnsi="Arial" w:cs="Arial"/>
          <w:b/>
          <w:sz w:val="30"/>
          <w:szCs w:val="30"/>
          <w:u w:val="single"/>
        </w:rPr>
        <w:t>surveillance</w:t>
      </w:r>
      <w:r w:rsidR="00C250C1" w:rsidRPr="00E31E0E">
        <w:rPr>
          <w:rFonts w:ascii="Arial" w:hAnsi="Arial" w:cs="Arial"/>
          <w:b/>
          <w:sz w:val="30"/>
          <w:szCs w:val="30"/>
          <w:u w:val="single"/>
        </w:rPr>
        <w:t xml:space="preserve"> </w:t>
      </w:r>
      <w:r w:rsidR="00C250C1" w:rsidRPr="00E31E0E">
        <w:rPr>
          <w:rFonts w:ascii="Arial" w:eastAsia="Calibri" w:hAnsi="Arial" w:cs="Arial"/>
          <w:b/>
          <w:sz w:val="30"/>
          <w:szCs w:val="30"/>
          <w:u w:val="single"/>
        </w:rPr>
        <w:t>interval</w:t>
      </w:r>
      <w:r w:rsidR="00BC62F6" w:rsidRPr="00E31E0E">
        <w:rPr>
          <w:rFonts w:ascii="Arial" w:hAnsi="Arial" w:cs="Arial"/>
          <w:b/>
          <w:sz w:val="30"/>
          <w:szCs w:val="30"/>
          <w:u w:val="single"/>
        </w:rPr>
        <w:t xml:space="preserve"> </w:t>
      </w:r>
      <w:r w:rsidR="00C250C1" w:rsidRPr="00E31E0E">
        <w:rPr>
          <w:rFonts w:ascii="Arial" w:eastAsia="Calibri" w:hAnsi="Arial" w:cs="Arial"/>
          <w:b/>
          <w:sz w:val="30"/>
          <w:szCs w:val="30"/>
          <w:u w:val="single"/>
        </w:rPr>
        <w:t>and</w:t>
      </w:r>
      <w:r w:rsidR="00C250C1" w:rsidRPr="00E31E0E">
        <w:rPr>
          <w:rFonts w:ascii="Arial" w:hAnsi="Arial" w:cs="Arial"/>
          <w:b/>
          <w:sz w:val="30"/>
          <w:szCs w:val="30"/>
          <w:u w:val="single"/>
        </w:rPr>
        <w:t xml:space="preserve"> </w:t>
      </w:r>
      <w:r w:rsidR="00C250C1" w:rsidRPr="00E31E0E">
        <w:rPr>
          <w:rFonts w:ascii="Arial" w:eastAsia="Calibri" w:hAnsi="Arial" w:cs="Arial"/>
          <w:b/>
          <w:sz w:val="30"/>
          <w:szCs w:val="30"/>
          <w:u w:val="single"/>
        </w:rPr>
        <w:t>chromoendoscopy</w:t>
      </w:r>
      <w:bookmarkEnd w:id="3"/>
      <w:bookmarkEnd w:id="4"/>
    </w:p>
    <w:p w14:paraId="35B0F7CB" w14:textId="1EF593B1" w:rsidR="008139E5" w:rsidRPr="00E31E0E" w:rsidRDefault="008139E5" w:rsidP="00E31E0E">
      <w:pPr>
        <w:spacing w:line="480" w:lineRule="auto"/>
        <w:jc w:val="both"/>
        <w:rPr>
          <w:rFonts w:ascii="Arial" w:hAnsi="Arial" w:cs="Arial"/>
        </w:rPr>
      </w:pPr>
      <w:r w:rsidRPr="00E31E0E">
        <w:rPr>
          <w:rFonts w:ascii="Arial" w:eastAsia="Calibri" w:hAnsi="Arial" w:cs="Arial"/>
          <w:lang w:val="en-GB"/>
        </w:rPr>
        <w:t>These</w:t>
      </w:r>
      <w:r w:rsidRPr="00E31E0E">
        <w:rPr>
          <w:rFonts w:ascii="Arial" w:hAnsi="Arial" w:cs="Arial"/>
          <w:lang w:val="en-GB"/>
        </w:rPr>
        <w:t xml:space="preserve"> </w:t>
      </w:r>
      <w:r w:rsidRPr="00E31E0E">
        <w:rPr>
          <w:rFonts w:ascii="Arial" w:eastAsia="Calibri" w:hAnsi="Arial" w:cs="Arial"/>
          <w:lang w:val="en-GB"/>
        </w:rPr>
        <w:t>variables</w:t>
      </w:r>
      <w:r w:rsidRPr="00E31E0E">
        <w:rPr>
          <w:rFonts w:ascii="Arial" w:hAnsi="Arial" w:cs="Arial"/>
          <w:lang w:val="en-GB"/>
        </w:rPr>
        <w:t xml:space="preserve"> </w:t>
      </w:r>
      <w:r w:rsidRPr="00E31E0E">
        <w:rPr>
          <w:rFonts w:ascii="Arial" w:eastAsia="Calibri" w:hAnsi="Arial" w:cs="Arial"/>
          <w:lang w:val="en-GB"/>
        </w:rPr>
        <w:t>are</w:t>
      </w:r>
      <w:r w:rsidRPr="00E31E0E">
        <w:rPr>
          <w:rFonts w:ascii="Arial" w:hAnsi="Arial" w:cs="Arial"/>
          <w:lang w:val="en-GB"/>
        </w:rPr>
        <w:t xml:space="preserve"> </w:t>
      </w:r>
      <w:r w:rsidRPr="00E31E0E">
        <w:rPr>
          <w:rFonts w:ascii="Arial" w:eastAsia="Calibri" w:hAnsi="Arial" w:cs="Arial"/>
          <w:lang w:val="en-GB"/>
        </w:rPr>
        <w:t>important</w:t>
      </w:r>
      <w:r w:rsidRPr="00E31E0E">
        <w:rPr>
          <w:rFonts w:ascii="Arial" w:hAnsi="Arial" w:cs="Arial"/>
          <w:lang w:val="en-GB"/>
        </w:rPr>
        <w:t xml:space="preserve"> </w:t>
      </w:r>
      <w:r w:rsidRPr="00E31E0E">
        <w:rPr>
          <w:rFonts w:ascii="Arial" w:eastAsia="Calibri" w:hAnsi="Arial" w:cs="Arial"/>
          <w:lang w:val="en-GB"/>
        </w:rPr>
        <w:t>confounders</w:t>
      </w:r>
      <w:r w:rsidRPr="00E31E0E">
        <w:rPr>
          <w:rFonts w:ascii="Arial" w:hAnsi="Arial" w:cs="Arial"/>
          <w:lang w:val="en-GB"/>
        </w:rPr>
        <w:t xml:space="preserve"> </w:t>
      </w:r>
      <w:r w:rsidRPr="00E31E0E">
        <w:rPr>
          <w:rFonts w:ascii="Arial" w:eastAsia="Calibri" w:hAnsi="Arial" w:cs="Arial"/>
          <w:lang w:val="en-GB"/>
        </w:rPr>
        <w:t>to</w:t>
      </w:r>
      <w:r w:rsidRPr="00E31E0E">
        <w:rPr>
          <w:rFonts w:ascii="Arial" w:hAnsi="Arial" w:cs="Arial"/>
          <w:lang w:val="en-GB"/>
        </w:rPr>
        <w:t xml:space="preserve"> </w:t>
      </w:r>
      <w:r w:rsidRPr="00E31E0E">
        <w:rPr>
          <w:rFonts w:ascii="Arial" w:eastAsia="Calibri" w:hAnsi="Arial" w:cs="Arial"/>
          <w:lang w:val="en-GB"/>
        </w:rPr>
        <w:t>consider</w:t>
      </w:r>
      <w:r w:rsidRPr="00E31E0E">
        <w:rPr>
          <w:rFonts w:ascii="Arial" w:hAnsi="Arial" w:cs="Arial"/>
          <w:lang w:val="en-GB"/>
        </w:rPr>
        <w:t xml:space="preserve"> </w:t>
      </w:r>
      <w:r w:rsidRPr="00E31E0E">
        <w:rPr>
          <w:rFonts w:ascii="Arial" w:eastAsia="Calibri" w:hAnsi="Arial" w:cs="Arial"/>
          <w:lang w:val="en-GB"/>
        </w:rPr>
        <w:t>and</w:t>
      </w:r>
      <w:r w:rsidRPr="00E31E0E">
        <w:rPr>
          <w:rFonts w:ascii="Arial" w:hAnsi="Arial" w:cs="Arial"/>
          <w:lang w:val="en-GB"/>
        </w:rPr>
        <w:t xml:space="preserve"> </w:t>
      </w:r>
      <w:r w:rsidRPr="00E31E0E">
        <w:rPr>
          <w:rFonts w:ascii="Arial" w:eastAsia="Calibri" w:hAnsi="Arial" w:cs="Arial"/>
          <w:lang w:val="en-GB"/>
        </w:rPr>
        <w:t>indeed</w:t>
      </w:r>
      <w:r w:rsidRPr="00E31E0E">
        <w:rPr>
          <w:rFonts w:ascii="Arial" w:hAnsi="Arial" w:cs="Arial"/>
          <w:lang w:val="en-GB"/>
        </w:rPr>
        <w:t xml:space="preserve"> </w:t>
      </w:r>
      <w:r w:rsidRPr="00E31E0E">
        <w:rPr>
          <w:rFonts w:ascii="Arial" w:eastAsia="Calibri" w:hAnsi="Arial" w:cs="Arial"/>
          <w:lang w:val="en-GB"/>
        </w:rPr>
        <w:t>showed</w:t>
      </w:r>
      <w:r w:rsidRPr="00E31E0E">
        <w:rPr>
          <w:rFonts w:ascii="Arial" w:hAnsi="Arial" w:cs="Arial"/>
          <w:lang w:val="en-GB"/>
        </w:rPr>
        <w:t xml:space="preserve"> </w:t>
      </w:r>
      <w:r w:rsidRPr="00E31E0E">
        <w:rPr>
          <w:rFonts w:ascii="Arial" w:eastAsia="Calibri" w:hAnsi="Arial" w:cs="Arial"/>
          <w:lang w:val="en-GB"/>
        </w:rPr>
        <w:t>strong</w:t>
      </w:r>
      <w:r w:rsidRPr="00E31E0E">
        <w:rPr>
          <w:rFonts w:ascii="Arial" w:hAnsi="Arial" w:cs="Arial"/>
          <w:lang w:val="en-GB"/>
        </w:rPr>
        <w:t xml:space="preserve"> </w:t>
      </w:r>
      <w:r w:rsidRPr="00E31E0E">
        <w:rPr>
          <w:rFonts w:ascii="Arial" w:eastAsia="Calibri" w:hAnsi="Arial" w:cs="Arial"/>
          <w:lang w:val="en-GB"/>
        </w:rPr>
        <w:t>association</w:t>
      </w:r>
      <w:r w:rsidRPr="00E31E0E">
        <w:rPr>
          <w:rFonts w:ascii="Arial" w:hAnsi="Arial" w:cs="Arial"/>
          <w:lang w:val="en-GB"/>
        </w:rPr>
        <w:t xml:space="preserve"> </w:t>
      </w:r>
      <w:r w:rsidRPr="00E31E0E">
        <w:rPr>
          <w:rFonts w:ascii="Arial" w:eastAsia="Calibri" w:hAnsi="Arial" w:cs="Arial"/>
          <w:lang w:val="en-GB"/>
        </w:rPr>
        <w:t>with</w:t>
      </w:r>
      <w:r w:rsidRPr="00E31E0E">
        <w:rPr>
          <w:rFonts w:ascii="Arial" w:hAnsi="Arial" w:cs="Arial"/>
          <w:lang w:val="en-GB"/>
        </w:rPr>
        <w:t xml:space="preserve"> </w:t>
      </w:r>
      <w:r w:rsidRPr="00E31E0E">
        <w:rPr>
          <w:rFonts w:ascii="Arial" w:eastAsia="Calibri" w:hAnsi="Arial" w:cs="Arial"/>
          <w:lang w:val="en-GB"/>
        </w:rPr>
        <w:t>development</w:t>
      </w:r>
      <w:r w:rsidRPr="00E31E0E">
        <w:rPr>
          <w:rFonts w:ascii="Arial" w:hAnsi="Arial" w:cs="Arial"/>
          <w:lang w:val="en-GB"/>
        </w:rPr>
        <w:t xml:space="preserve"> </w:t>
      </w:r>
      <w:r w:rsidRPr="00E31E0E">
        <w:rPr>
          <w:rFonts w:ascii="Arial" w:eastAsia="Calibri" w:hAnsi="Arial" w:cs="Arial"/>
          <w:lang w:val="en-GB"/>
        </w:rPr>
        <w:t>of</w:t>
      </w:r>
      <w:r w:rsidRPr="00E31E0E">
        <w:rPr>
          <w:rFonts w:ascii="Arial" w:hAnsi="Arial" w:cs="Arial"/>
          <w:lang w:val="en-GB"/>
        </w:rPr>
        <w:t xml:space="preserve"> </w:t>
      </w:r>
      <w:r w:rsidRPr="00E31E0E">
        <w:rPr>
          <w:rFonts w:ascii="Arial" w:eastAsia="Calibri" w:hAnsi="Arial" w:cs="Arial"/>
          <w:lang w:val="en-GB"/>
        </w:rPr>
        <w:t>CRN</w:t>
      </w:r>
      <w:r w:rsidR="007A52D8" w:rsidRPr="00E31E0E">
        <w:rPr>
          <w:rFonts w:ascii="Arial" w:hAnsi="Arial" w:cs="Arial"/>
          <w:lang w:val="en-GB"/>
        </w:rPr>
        <w:t xml:space="preserve"> </w:t>
      </w:r>
      <w:r w:rsidR="007A52D8" w:rsidRPr="00E31E0E">
        <w:rPr>
          <w:rFonts w:ascii="Arial" w:eastAsia="Calibri" w:hAnsi="Arial" w:cs="Arial"/>
          <w:lang w:val="en-GB"/>
        </w:rPr>
        <w:t>in</w:t>
      </w:r>
      <w:r w:rsidR="007A52D8" w:rsidRPr="00E31E0E">
        <w:rPr>
          <w:rFonts w:ascii="Arial" w:hAnsi="Arial" w:cs="Arial"/>
          <w:lang w:val="en-GB"/>
        </w:rPr>
        <w:t xml:space="preserve"> </w:t>
      </w:r>
      <w:r w:rsidR="007A52D8" w:rsidRPr="00E31E0E">
        <w:rPr>
          <w:rFonts w:ascii="Arial" w:eastAsia="Calibri" w:hAnsi="Arial" w:cs="Arial"/>
          <w:lang w:val="en-GB"/>
        </w:rPr>
        <w:t>our</w:t>
      </w:r>
      <w:r w:rsidR="007A52D8" w:rsidRPr="00E31E0E">
        <w:rPr>
          <w:rFonts w:ascii="Arial" w:hAnsi="Arial" w:cs="Arial"/>
          <w:lang w:val="en-GB"/>
        </w:rPr>
        <w:t xml:space="preserve"> </w:t>
      </w:r>
      <w:r w:rsidR="007A52D8" w:rsidRPr="00E31E0E">
        <w:rPr>
          <w:rFonts w:ascii="Arial" w:eastAsia="Calibri" w:hAnsi="Arial" w:cs="Arial"/>
          <w:lang w:val="en-GB"/>
        </w:rPr>
        <w:t>study</w:t>
      </w:r>
      <w:r w:rsidRPr="00E31E0E">
        <w:rPr>
          <w:rFonts w:ascii="Arial" w:hAnsi="Arial" w:cs="Arial"/>
          <w:lang w:val="en-GB"/>
        </w:rPr>
        <w:t>.</w:t>
      </w:r>
      <w:r w:rsidR="007A52D8" w:rsidRPr="00E31E0E">
        <w:rPr>
          <w:rFonts w:ascii="Arial" w:hAnsi="Arial" w:cs="Arial"/>
          <w:lang w:val="en-GB"/>
        </w:rPr>
        <w:t xml:space="preserve"> </w:t>
      </w:r>
      <w:r w:rsidR="007A52D8" w:rsidRPr="00E31E0E">
        <w:rPr>
          <w:rFonts w:ascii="Arial" w:eastAsia="Calibri" w:hAnsi="Arial" w:cs="Arial"/>
          <w:lang w:val="en-GB"/>
        </w:rPr>
        <w:t>Supplementary</w:t>
      </w:r>
      <w:r w:rsidR="007A52D8" w:rsidRPr="00E31E0E">
        <w:rPr>
          <w:rFonts w:ascii="Arial" w:hAnsi="Arial" w:cs="Arial"/>
          <w:lang w:val="en-GB"/>
        </w:rPr>
        <w:t xml:space="preserve"> </w:t>
      </w:r>
      <w:r w:rsidR="007A52D8" w:rsidRPr="00E31E0E">
        <w:rPr>
          <w:rFonts w:ascii="Arial" w:eastAsia="Calibri" w:hAnsi="Arial" w:cs="Arial"/>
          <w:lang w:val="en-GB"/>
        </w:rPr>
        <w:t>results</w:t>
      </w:r>
      <w:r w:rsidR="007A52D8" w:rsidRPr="00E31E0E">
        <w:rPr>
          <w:rFonts w:ascii="Arial" w:hAnsi="Arial" w:cs="Arial"/>
          <w:lang w:val="en-GB"/>
        </w:rPr>
        <w:t xml:space="preserve"> </w:t>
      </w:r>
      <w:r w:rsidR="007A52D8" w:rsidRPr="00E31E0E">
        <w:rPr>
          <w:rFonts w:ascii="Arial" w:eastAsia="Calibri" w:hAnsi="Arial" w:cs="Arial"/>
          <w:lang w:val="en-GB"/>
        </w:rPr>
        <w:t>and</w:t>
      </w:r>
      <w:r w:rsidR="007A52D8" w:rsidRPr="00E31E0E">
        <w:rPr>
          <w:rFonts w:ascii="Arial" w:hAnsi="Arial" w:cs="Arial"/>
          <w:lang w:val="en-GB"/>
        </w:rPr>
        <w:t xml:space="preserve"> </w:t>
      </w:r>
      <w:r w:rsidR="007A52D8" w:rsidRPr="00E31E0E">
        <w:rPr>
          <w:rFonts w:ascii="Arial" w:eastAsia="Calibri" w:hAnsi="Arial" w:cs="Arial"/>
          <w:lang w:val="en-GB"/>
        </w:rPr>
        <w:t>possible</w:t>
      </w:r>
      <w:r w:rsidR="007A52D8" w:rsidRPr="00E31E0E">
        <w:rPr>
          <w:rFonts w:ascii="Arial" w:hAnsi="Arial" w:cs="Arial"/>
          <w:lang w:val="en-GB"/>
        </w:rPr>
        <w:t xml:space="preserve"> </w:t>
      </w:r>
      <w:r w:rsidR="007A52D8" w:rsidRPr="00E31E0E">
        <w:rPr>
          <w:rFonts w:ascii="Arial" w:eastAsia="Calibri" w:hAnsi="Arial" w:cs="Arial"/>
          <w:lang w:val="en-GB"/>
        </w:rPr>
        <w:t>explanations</w:t>
      </w:r>
      <w:r w:rsidR="007A52D8" w:rsidRPr="00E31E0E">
        <w:rPr>
          <w:rFonts w:ascii="Arial" w:hAnsi="Arial" w:cs="Arial"/>
          <w:lang w:val="en-GB"/>
        </w:rPr>
        <w:t xml:space="preserve"> </w:t>
      </w:r>
      <w:r w:rsidR="007A52D8" w:rsidRPr="00E31E0E">
        <w:rPr>
          <w:rFonts w:ascii="Arial" w:eastAsia="Calibri" w:hAnsi="Arial" w:cs="Arial"/>
          <w:lang w:val="en-GB"/>
        </w:rPr>
        <w:t>regarding</w:t>
      </w:r>
      <w:r w:rsidR="007A52D8" w:rsidRPr="00E31E0E">
        <w:rPr>
          <w:rFonts w:ascii="Arial" w:hAnsi="Arial" w:cs="Arial"/>
          <w:lang w:val="en-GB"/>
        </w:rPr>
        <w:t xml:space="preserve"> </w:t>
      </w:r>
      <w:r w:rsidR="007A52D8" w:rsidRPr="00E31E0E">
        <w:rPr>
          <w:rFonts w:ascii="Arial" w:eastAsia="Calibri" w:hAnsi="Arial" w:cs="Arial"/>
          <w:lang w:val="en-GB"/>
        </w:rPr>
        <w:t>these</w:t>
      </w:r>
      <w:r w:rsidR="007A52D8" w:rsidRPr="00E31E0E">
        <w:rPr>
          <w:rFonts w:ascii="Arial" w:hAnsi="Arial" w:cs="Arial"/>
          <w:lang w:val="en-GB"/>
        </w:rPr>
        <w:t xml:space="preserve"> </w:t>
      </w:r>
      <w:r w:rsidR="007A52D8" w:rsidRPr="00E31E0E">
        <w:rPr>
          <w:rFonts w:ascii="Arial" w:eastAsia="Calibri" w:hAnsi="Arial" w:cs="Arial"/>
          <w:lang w:val="en-GB"/>
        </w:rPr>
        <w:t>findings</w:t>
      </w:r>
      <w:r w:rsidR="007A52D8" w:rsidRPr="00E31E0E">
        <w:rPr>
          <w:rFonts w:ascii="Arial" w:hAnsi="Arial" w:cs="Arial"/>
          <w:lang w:val="en-GB"/>
        </w:rPr>
        <w:t xml:space="preserve"> </w:t>
      </w:r>
      <w:r w:rsidR="007A52D8" w:rsidRPr="00E31E0E">
        <w:rPr>
          <w:rFonts w:ascii="Arial" w:eastAsia="Calibri" w:hAnsi="Arial" w:cs="Arial"/>
          <w:lang w:val="en-GB"/>
        </w:rPr>
        <w:t>are</w:t>
      </w:r>
      <w:r w:rsidR="007A52D8" w:rsidRPr="00E31E0E">
        <w:rPr>
          <w:rFonts w:ascii="Arial" w:hAnsi="Arial" w:cs="Arial"/>
          <w:lang w:val="en-GB"/>
        </w:rPr>
        <w:t xml:space="preserve"> </w:t>
      </w:r>
      <w:r w:rsidR="007A52D8" w:rsidRPr="00E31E0E">
        <w:rPr>
          <w:rFonts w:ascii="Arial" w:eastAsia="Calibri" w:hAnsi="Arial" w:cs="Arial"/>
          <w:lang w:val="en-GB"/>
        </w:rPr>
        <w:t>discussed</w:t>
      </w:r>
      <w:r w:rsidR="007A52D8" w:rsidRPr="00E31E0E">
        <w:rPr>
          <w:rFonts w:ascii="Arial" w:hAnsi="Arial" w:cs="Arial"/>
          <w:lang w:val="en-GB"/>
        </w:rPr>
        <w:t xml:space="preserve"> </w:t>
      </w:r>
      <w:r w:rsidR="007A52D8" w:rsidRPr="00E31E0E">
        <w:rPr>
          <w:rFonts w:ascii="Arial" w:eastAsia="Calibri" w:hAnsi="Arial" w:cs="Arial"/>
          <w:lang w:val="en-GB"/>
        </w:rPr>
        <w:t>below</w:t>
      </w:r>
      <w:r w:rsidR="007A52D8" w:rsidRPr="00E31E0E">
        <w:rPr>
          <w:rFonts w:ascii="Arial" w:hAnsi="Arial" w:cs="Arial"/>
          <w:lang w:val="en-GB"/>
        </w:rPr>
        <w:t xml:space="preserve">. </w:t>
      </w:r>
    </w:p>
    <w:p w14:paraId="14A08E06" w14:textId="445ADB2D" w:rsidR="008139E5" w:rsidRDefault="008139E5" w:rsidP="00E31E0E">
      <w:pPr>
        <w:spacing w:line="480" w:lineRule="auto"/>
        <w:jc w:val="both"/>
        <w:rPr>
          <w:rFonts w:ascii="Arial" w:hAnsi="Arial" w:cs="Arial"/>
        </w:rPr>
      </w:pPr>
    </w:p>
    <w:p w14:paraId="6C972BE8" w14:textId="6925B5ED" w:rsidR="008139E5" w:rsidRPr="00E31E0E" w:rsidRDefault="008139E5" w:rsidP="00E31E0E">
      <w:pPr>
        <w:pStyle w:val="Heading2"/>
        <w:spacing w:line="480" w:lineRule="auto"/>
        <w:jc w:val="both"/>
        <w:rPr>
          <w:rFonts w:ascii="Arial" w:hAnsi="Arial" w:cs="Arial"/>
          <w:b/>
          <w:lang w:val="en-GB"/>
        </w:rPr>
      </w:pPr>
      <w:bookmarkStart w:id="5" w:name="_Toc497596696"/>
      <w:bookmarkStart w:id="6" w:name="_Toc497596991"/>
      <w:r w:rsidRPr="00E31E0E">
        <w:rPr>
          <w:rFonts w:ascii="Arial" w:eastAsia="Calibri" w:hAnsi="Arial" w:cs="Arial"/>
          <w:b/>
          <w:lang w:val="en-GB"/>
        </w:rPr>
        <w:t>Supplementary</w:t>
      </w:r>
      <w:r w:rsidRPr="00E31E0E">
        <w:rPr>
          <w:rFonts w:ascii="Arial" w:hAnsi="Arial" w:cs="Arial"/>
          <w:b/>
          <w:lang w:val="en-GB"/>
        </w:rPr>
        <w:t xml:space="preserve"> </w:t>
      </w:r>
      <w:r w:rsidRPr="00E31E0E">
        <w:rPr>
          <w:rFonts w:ascii="Arial" w:eastAsia="Calibri" w:hAnsi="Arial" w:cs="Arial"/>
          <w:b/>
          <w:lang w:val="en-GB"/>
        </w:rPr>
        <w:t>results</w:t>
      </w:r>
      <w:bookmarkEnd w:id="5"/>
      <w:bookmarkEnd w:id="6"/>
    </w:p>
    <w:p w14:paraId="74CD9094" w14:textId="77777777" w:rsidR="00E1398F" w:rsidRDefault="00A60A0B" w:rsidP="00E31E0E">
      <w:pPr>
        <w:spacing w:line="480" w:lineRule="auto"/>
        <w:jc w:val="both"/>
        <w:rPr>
          <w:rFonts w:ascii="Arial" w:hAnsi="Arial" w:cs="Arial"/>
          <w:b/>
          <w:u w:val="single"/>
          <w:lang w:val="en-GB"/>
        </w:rPr>
      </w:pPr>
      <w:r>
        <w:rPr>
          <w:rFonts w:ascii="Arial" w:hAnsi="Arial" w:cs="Arial"/>
          <w:lang w:val="en-GB"/>
        </w:rPr>
        <w:t>In the univariate analysis,</w:t>
      </w:r>
      <w:r w:rsidR="00BC62F6">
        <w:rPr>
          <w:rFonts w:ascii="Arial" w:hAnsi="Arial" w:cs="Arial"/>
          <w:lang w:val="en-GB"/>
        </w:rPr>
        <w:t xml:space="preserve"> the age at the time of colonoscopy (HR, 1.03 (per 1 year increase); 95% CI, 1.01-1.05, p=0.001), but not the age of UC symptom onset (HR, 1.02; 95% CI, 1.01-1.04, p=0.01), was significantly associated with CRN, after correcting for multiple testing (at </w:t>
      </w:r>
      <w:r w:rsidR="00BC62F6">
        <w:rPr>
          <w:rFonts w:ascii="Arial" w:hAnsi="Arial" w:cs="Arial"/>
          <w:i/>
          <w:lang w:val="en-GB"/>
        </w:rPr>
        <w:t xml:space="preserve">Bon-ferroni </w:t>
      </w:r>
      <w:r w:rsidR="00BC62F6">
        <w:rPr>
          <w:rFonts w:ascii="Arial" w:hAnsi="Arial" w:cs="Arial"/>
          <w:lang w:val="en-GB"/>
        </w:rPr>
        <w:t>adjusted p). T</w:t>
      </w:r>
      <w:r w:rsidR="00C250C1">
        <w:rPr>
          <w:rFonts w:ascii="Arial" w:hAnsi="Arial" w:cs="Arial"/>
          <w:lang w:val="en-GB"/>
        </w:rPr>
        <w:t xml:space="preserve">he increasing average number of biopsies taken at colonoscopy </w:t>
      </w:r>
      <w:r w:rsidR="00BC62F6">
        <w:rPr>
          <w:rFonts w:ascii="Arial" w:hAnsi="Arial" w:cs="Arial"/>
          <w:lang w:val="en-GB"/>
        </w:rPr>
        <w:t>(HR, 1.2</w:t>
      </w:r>
      <w:r w:rsidR="007A52D8">
        <w:rPr>
          <w:rFonts w:ascii="Arial" w:hAnsi="Arial" w:cs="Arial"/>
          <w:lang w:val="en-GB"/>
        </w:rPr>
        <w:t xml:space="preserve"> (per 1 biopsy increase)</w:t>
      </w:r>
      <w:r w:rsidR="00BC62F6">
        <w:rPr>
          <w:rFonts w:ascii="Arial" w:hAnsi="Arial" w:cs="Arial"/>
          <w:lang w:val="en-GB"/>
        </w:rPr>
        <w:t>; 95% CI, 1.1-1.3</w:t>
      </w:r>
      <w:r w:rsidR="00C250C1">
        <w:rPr>
          <w:rFonts w:ascii="Arial" w:hAnsi="Arial" w:cs="Arial"/>
          <w:lang w:val="en-GB"/>
        </w:rPr>
        <w:t>; p&lt;0.001) and the use of chromoendoscopy (HR, 2.5; 95% CI, 1.5-4.1; p&lt;0.001) was positively associated with CRN detection</w:t>
      </w:r>
      <w:r w:rsidR="00BC62F6">
        <w:rPr>
          <w:rFonts w:ascii="Arial" w:hAnsi="Arial" w:cs="Arial"/>
          <w:lang w:val="en-GB"/>
        </w:rPr>
        <w:t xml:space="preserve"> (main manuscript, Table 3)</w:t>
      </w:r>
      <w:r w:rsidR="00C250C1">
        <w:rPr>
          <w:rFonts w:ascii="Arial" w:hAnsi="Arial" w:cs="Arial"/>
          <w:lang w:val="en-GB"/>
        </w:rPr>
        <w:t>. Conversely, increasing average surveillance interval (i.e. average number of years between surveillance procedures) demonstrated a negative association with the CRN detection (HR, 0.91</w:t>
      </w:r>
      <w:r w:rsidR="007A52D8">
        <w:rPr>
          <w:rFonts w:ascii="Arial" w:hAnsi="Arial" w:cs="Arial"/>
          <w:lang w:val="en-GB"/>
        </w:rPr>
        <w:t xml:space="preserve"> (per 1 year increase)</w:t>
      </w:r>
      <w:r w:rsidR="00C250C1">
        <w:rPr>
          <w:rFonts w:ascii="Arial" w:hAnsi="Arial" w:cs="Arial"/>
          <w:lang w:val="en-GB"/>
        </w:rPr>
        <w:t xml:space="preserve">; 95% CI, 0.89-0.94; p&lt;0.001; </w:t>
      </w:r>
      <w:r w:rsidR="00BC62F6">
        <w:rPr>
          <w:rFonts w:ascii="Arial" w:hAnsi="Arial" w:cs="Arial"/>
          <w:lang w:val="en-GB"/>
        </w:rPr>
        <w:t xml:space="preserve">main manuscript, </w:t>
      </w:r>
      <w:r w:rsidR="00C250C1">
        <w:rPr>
          <w:rFonts w:ascii="Arial" w:hAnsi="Arial" w:cs="Arial"/>
          <w:lang w:val="en-GB"/>
        </w:rPr>
        <w:t xml:space="preserve">Table 3). </w:t>
      </w:r>
    </w:p>
    <w:p w14:paraId="04D3E8DC" w14:textId="0D308085" w:rsidR="00F71298" w:rsidRPr="00E1398F" w:rsidRDefault="001515C5" w:rsidP="00E31E0E">
      <w:pPr>
        <w:spacing w:line="480" w:lineRule="auto"/>
        <w:ind w:firstLine="720"/>
        <w:jc w:val="both"/>
        <w:rPr>
          <w:rFonts w:ascii="Arial" w:hAnsi="Arial" w:cs="Arial"/>
          <w:b/>
          <w:u w:val="single"/>
        </w:rPr>
      </w:pPr>
      <w:r>
        <w:rPr>
          <w:rFonts w:ascii="Arial" w:hAnsi="Arial" w:cs="Arial"/>
        </w:rPr>
        <w:t xml:space="preserve">In multivariate analysis, </w:t>
      </w:r>
      <w:r w:rsidR="008139E5">
        <w:rPr>
          <w:rFonts w:ascii="Arial" w:hAnsi="Arial" w:cs="Arial"/>
        </w:rPr>
        <w:t xml:space="preserve">only </w:t>
      </w:r>
      <w:r>
        <w:rPr>
          <w:rFonts w:ascii="Arial" w:hAnsi="Arial" w:cs="Arial"/>
        </w:rPr>
        <w:t xml:space="preserve">age at the time of colonoscopy (HR, 1.02; 95% CI, 1.00-1.04; p=0.03), average number of biopsies (HR, 1.14; 95% CI, 1.08-1.20; p&lt;0.001) and </w:t>
      </w:r>
      <w:r w:rsidR="005C122C">
        <w:rPr>
          <w:rFonts w:ascii="Arial" w:hAnsi="Arial" w:cs="Arial"/>
        </w:rPr>
        <w:t xml:space="preserve">average </w:t>
      </w:r>
      <w:r w:rsidR="008139E5">
        <w:rPr>
          <w:rFonts w:ascii="Arial" w:hAnsi="Arial" w:cs="Arial"/>
        </w:rPr>
        <w:t>surveillance interval (HR, 0.93; 95% CI, 0.91-0.96; p&lt;0.001) remained significant (main manuscript, Table 4).</w:t>
      </w:r>
    </w:p>
    <w:p w14:paraId="332A9EFC" w14:textId="77777777" w:rsidR="008139E5" w:rsidRDefault="008139E5" w:rsidP="00E31E0E">
      <w:pPr>
        <w:spacing w:line="480" w:lineRule="auto"/>
        <w:jc w:val="both"/>
        <w:rPr>
          <w:rFonts w:ascii="Arial" w:hAnsi="Arial" w:cs="Arial"/>
        </w:rPr>
      </w:pPr>
    </w:p>
    <w:p w14:paraId="0522045D" w14:textId="216FD420" w:rsidR="008139E5" w:rsidRPr="00E31E0E" w:rsidRDefault="008139E5" w:rsidP="00E31E0E">
      <w:pPr>
        <w:pStyle w:val="Heading2"/>
        <w:spacing w:line="480" w:lineRule="auto"/>
        <w:jc w:val="both"/>
        <w:rPr>
          <w:rFonts w:ascii="Arial" w:hAnsi="Arial" w:cs="Arial"/>
          <w:b/>
        </w:rPr>
      </w:pPr>
      <w:bookmarkStart w:id="7" w:name="_Toc497596697"/>
      <w:bookmarkStart w:id="8" w:name="_Toc497596992"/>
      <w:r w:rsidRPr="00E31E0E">
        <w:rPr>
          <w:rFonts w:ascii="Arial" w:eastAsia="Calibri" w:hAnsi="Arial" w:cs="Arial"/>
          <w:b/>
        </w:rPr>
        <w:lastRenderedPageBreak/>
        <w:t>Discussion</w:t>
      </w:r>
      <w:r w:rsidRPr="00E31E0E">
        <w:rPr>
          <w:rFonts w:ascii="Arial" w:hAnsi="Arial" w:cs="Arial"/>
          <w:b/>
        </w:rPr>
        <w:t xml:space="preserve">: </w:t>
      </w:r>
      <w:r w:rsidRPr="00E31E0E">
        <w:rPr>
          <w:rFonts w:ascii="Arial" w:eastAsia="Calibri" w:hAnsi="Arial" w:cs="Arial"/>
          <w:b/>
        </w:rPr>
        <w:t>age</w:t>
      </w:r>
      <w:r w:rsidRPr="00E31E0E">
        <w:rPr>
          <w:rFonts w:ascii="Arial" w:hAnsi="Arial" w:cs="Arial"/>
          <w:b/>
        </w:rPr>
        <w:t xml:space="preserve"> </w:t>
      </w:r>
      <w:r w:rsidRPr="00E31E0E">
        <w:rPr>
          <w:rFonts w:ascii="Arial" w:eastAsia="Calibri" w:hAnsi="Arial" w:cs="Arial"/>
          <w:b/>
        </w:rPr>
        <w:t>and</w:t>
      </w:r>
      <w:r w:rsidRPr="00E31E0E">
        <w:rPr>
          <w:rFonts w:ascii="Arial" w:hAnsi="Arial" w:cs="Arial"/>
          <w:b/>
        </w:rPr>
        <w:t xml:space="preserve"> </w:t>
      </w:r>
      <w:r w:rsidRPr="00E31E0E">
        <w:rPr>
          <w:rFonts w:ascii="Arial" w:eastAsia="Calibri" w:hAnsi="Arial" w:cs="Arial"/>
          <w:b/>
        </w:rPr>
        <w:t>duration</w:t>
      </w:r>
      <w:r w:rsidRPr="00E31E0E">
        <w:rPr>
          <w:rFonts w:ascii="Arial" w:hAnsi="Arial" w:cs="Arial"/>
          <w:b/>
        </w:rPr>
        <w:t xml:space="preserve"> </w:t>
      </w:r>
      <w:r w:rsidRPr="00E31E0E">
        <w:rPr>
          <w:rFonts w:ascii="Arial" w:eastAsia="Calibri" w:hAnsi="Arial" w:cs="Arial"/>
          <w:b/>
        </w:rPr>
        <w:t>of</w:t>
      </w:r>
      <w:r w:rsidRPr="00E31E0E">
        <w:rPr>
          <w:rFonts w:ascii="Arial" w:hAnsi="Arial" w:cs="Arial"/>
          <w:b/>
        </w:rPr>
        <w:t xml:space="preserve"> </w:t>
      </w:r>
      <w:r w:rsidRPr="00E31E0E">
        <w:rPr>
          <w:rFonts w:ascii="Arial" w:eastAsia="Calibri" w:hAnsi="Arial" w:cs="Arial"/>
          <w:b/>
        </w:rPr>
        <w:t>colitis</w:t>
      </w:r>
      <w:bookmarkEnd w:id="7"/>
      <w:bookmarkEnd w:id="8"/>
    </w:p>
    <w:p w14:paraId="050E1CF6" w14:textId="0545F75B" w:rsidR="008139E5" w:rsidRDefault="008139E5" w:rsidP="00E31E0E">
      <w:pPr>
        <w:spacing w:line="480" w:lineRule="auto"/>
        <w:jc w:val="both"/>
        <w:rPr>
          <w:rFonts w:ascii="Arial" w:hAnsi="Arial" w:cs="Arial"/>
        </w:rPr>
      </w:pPr>
      <w:r>
        <w:rPr>
          <w:rFonts w:ascii="Arial" w:hAnsi="Arial" w:cs="Arial"/>
        </w:rPr>
        <w:t>Similarly to the CRC occurring in colitis-free population</w:t>
      </w:r>
      <w:r>
        <w:rPr>
          <w:rFonts w:ascii="Arial" w:hAnsi="Arial" w:cs="Arial"/>
        </w:rPr>
        <w:fldChar w:fldCharType="begin" w:fldLock="1"/>
      </w:r>
      <w:r w:rsidR="00970E6D">
        <w:rPr>
          <w:rFonts w:ascii="Arial" w:hAnsi="Arial" w:cs="Arial"/>
        </w:rPr>
        <w:instrText>ADDIN CSL_CITATION { "citationItems" : [ { "id" : "ITEM-1", "itemData" : { "author" : [ { "dropping-particle" : "", "family" : "Howlader N, Noone AM, Krapcho M, Garshell J, Miller D, Altekruse SF, Kosary CL, Yu M, Ruhl J, Tatalovich Z, Mariotto A, Lewis DR, Chen HS, Feuer EJ", "given" : "Cronin KA (eds).", "non-dropping-particle" : "", "parse-names" : false, "suffix" : "" } ], "container-title" : "National Cancer Institute", "id" : "ITEM-1", "issued" : { "date-parts" : [ [ "2013" ] ] }, "title" : "SEER Cancer Statistics Review, 1975-2011", "type" : "article-journal" }, "uris" : [ "http://www.mendeley.com/documents/?uuid=f4e59a51-b08b-46b3-aafd-735a47a35511" ] } ], "mendeley" : { "formattedCitation" : "&lt;sup&gt;2&lt;/sup&gt;", "plainTextFormattedCitation" : "2", "previouslyFormattedCitation" : "&lt;sup&gt;2&lt;/sup&gt;" }, "properties" : { "noteIndex" : 0 }, "schema" : "https://github.com/citation-style-language/schema/raw/master/csl-citation.json" }</w:instrText>
      </w:r>
      <w:r>
        <w:rPr>
          <w:rFonts w:ascii="Arial" w:hAnsi="Arial" w:cs="Arial"/>
        </w:rPr>
        <w:fldChar w:fldCharType="separate"/>
      </w:r>
      <w:r w:rsidR="00970E6D" w:rsidRPr="00970E6D">
        <w:rPr>
          <w:rFonts w:ascii="Arial" w:hAnsi="Arial" w:cs="Arial"/>
          <w:noProof/>
          <w:vertAlign w:val="superscript"/>
        </w:rPr>
        <w:t>2</w:t>
      </w:r>
      <w:r>
        <w:rPr>
          <w:rFonts w:ascii="Arial" w:hAnsi="Arial" w:cs="Arial"/>
        </w:rPr>
        <w:fldChar w:fldCharType="end"/>
      </w:r>
      <w:r>
        <w:rPr>
          <w:rFonts w:ascii="Arial" w:hAnsi="Arial" w:cs="Arial"/>
        </w:rPr>
        <w:t>, patient’s age (at the time of colonoscopy) showed independent association with CRN development. In contrast, although the age of colitis onset had previously been reported as a risk factor for CRC</w:t>
      </w:r>
      <w:r>
        <w:rPr>
          <w:rFonts w:ascii="Arial" w:hAnsi="Arial" w:cs="Arial"/>
        </w:rPr>
        <w:fldChar w:fldCharType="begin" w:fldLock="1"/>
      </w:r>
      <w:r w:rsidR="00970E6D">
        <w:rPr>
          <w:rFonts w:ascii="Arial" w:hAnsi="Arial" w:cs="Arial"/>
        </w:rPr>
        <w:instrText>ADDIN CSL_CITATION { "citationItems" : [ { "id" : "ITEM-1", "itemData" : { "DOI" : "10.1056/NEJM197107012850103", "ISSN" : "0028-4793", "PMID" : "5089367", "author" : [ { "dropping-particle" : "", "family" : "Devroede", "given" : "G J", "non-dropping-particle" : "", "parse-names" : false, "suffix" : "" }, { "dropping-particle" : "", "family" : "Taylor", "given" : "W F", "non-dropping-particle" : "", "parse-names" : false, "suffix" : "" }, { "dropping-particle" : "", "family" : "Sauer", "given" : "W G", "non-dropping-particle" : "", "parse-names" : false, "suffix" : "" }, { "dropping-particle" : "", "family" : "Jackman", "given" : "R J", "non-dropping-particle" : "", "parse-names" : false, "suffix" : "" }, { "dropping-particle" : "", "family" : "Stickler", "given" : "G B", "non-dropping-particle" : "", "parse-names" : false, "suffix" : "" } ], "container-title" : "The New England journal of medicine", "id" : "ITEM-1", "issue" : "1", "issued" : { "date-parts" : [ [ "1971", "7", "1" ] ] }, "page" : "17-21", "title" : "Cancer risk and life expectancy of children with ulcerative colitis.", "type" : "article-journal", "volume" : "285" }, "uris" : [ "http://www.mendeley.com/documents/?uuid=9498447f-4cc1-4afe-94e6-912111f72011" ] }, { "id" : "ITEM-2", "itemData" : { "DOI" : "10.1056/NEJM199011013231802", "ISSN" : "0028-4793", "PMID" : "2215606", "abstract" : "BACKGROUND: The risk of colorectal cancer is increased among patients with ulcerative colitis. The magnitude of this increase in risk and the effects of the length of follow-up, the extent of disease at diagnosis, and age at diagnosis vary substantially in different studies. METHODS: To provide accurate estimates of the risk of colorectal cancer among patients with ulcerative colitis, we studied a population-based cohort of 3117 patients given a diagnosis of ulcerative colitis from 1922 through 1983 who were followed up through 1984. RESULTS: Ninety-two cases of colorectal cancer occurred in 91 patients. As compared with the expected incidence, the incidence of colorectal cancer in the cohort was increased (standardized incidence ratio [ratio of observed to expected cases] = 5.7; 95 percent confidence interval, 4.6 to 7.0). Less extensive disease at diagnosis was associated with a lower risk; for patients with ulcerative proctitis, the standardized incidence ratio was 1.7 (95 percent confidence interval, 0.8 to 3.2); for those with left-sided colitis, 2.8 (95 percent confidence interval, 1.6 to 4.4); and for those with pancolitis (extensive colitis, or inflammation of the entire colon), 14.8 (95 percent confidence interval, 11.4 to 18.9). Age at diagnosis and the extent of disease at diagnosis were strong and independent risk factors for colorectal cancer. For each increase in age group at diagnosis (less than 15 years, 15 to 29 years, 30 to 39 years, 40 to 49 years, 50 to 59 years, and greater than or equal to 60 years), the relative risk of colorectal cancer, adjusted for the extent of disease at diagnosis, decreased by about half (adjusted standardized incidence ratio = 0.51; 95 percent confidence interval, 0.46 to 0.56). The absolute risk of colorectal cancer 35 years after diagnosis was 30 percent for patientEKBOs with pancolitis at diagnosis and 40 percent for those given this diagnosis at less than 15 years of age. CONCLUSIONS: Close surveillance and perhaps even prophylactic proctocolectomy should be recommended for patients given a diagnosis of pancolitis, especially those who are less than 15 years of age at diagnosis.", "author" : [ { "dropping-particle" : "", "family" : "Ekbom", "given" : "A", "non-dropping-particle" : "", "parse-names" : false, "suffix" : "" }, { "dropping-particle" : "", "family" : "Helmick", "given" : "C", "non-dropping-particle" : "", "parse-names" : false, "suffix" : "" }, { "dropping-particle" : "", "family" : "Zack", "given" : "M", "non-dropping-particle" : "", "parse-names" : false, "suffix" : "" }, { "dropping-particle" : "", "family" : "Adami", "given" : "H O", "non-dropping-particle" : "", "parse-names" : false, "suffix" : "" } ], "container-title" : "The New England journal of medicine", "id" : "ITEM-2", "issue" : "18", "issued" : { "date-parts" : [ [ "1990", "11", "1" ] ] }, "page" : "1228-33", "title" : "Ulcerative colitis and colorectal cancer. A population-based study.", "type" : "article-journal", "volume" : "323" }, "uris" : [ "http://www.mendeley.com/documents/?uuid=7bb150f3-844d-48ac-965a-02f683106e90" ] }, { "id" : "ITEM-3", "itemData" : { "ISSN" : "0017-5749", "PMID" : "1864536", "abstract" : "We have examined the age at onset of both ulcerative colitis and colitis-associated colorectal cancer in 100 patients seen at Mount Sinai Hospital between 1959 and 1988. There were 85 patients with extensive colitis and 15 with left sided colitis. There was a strong direct correlation between the age at onset of ulcerative colitis and age at diagnosis of cancer (p less than 0.0001); this correlation was found both in patients with extensive colitis (p less than 0.0001) and in those with left sided colitis (p less than 0.005). Patients with left sided colitis developed both their colitis and their cancers about a decade later than did those with extensive disease, but the mean duration of colitis before diagnosis of cancer was virtually the same (about 21 years) in both groups, irrespective of the age at onset of disease.", "author" : [ { "dropping-particle" : "", "family" : "Sugita", "given" : "A", "non-dropping-particle" : "", "parse-names" : false, "suffix" : "" }, { "dropping-particle" : "", "family" : "Sachar", "given" : "D B", "non-dropping-particle" : "", "parse-names" : false, "suffix" : "" }, { "dropping-particle" : "", "family" : "Bodian", "given" : "C", "non-dropping-particle" : "", "parse-names" : false, "suffix" : "" }, { "dropping-particle" : "", "family" : "Ribeiro", "given" : "M B", "non-dropping-particle" : "", "parse-names" : false, "suffix" : "" }, { "dropping-particle" : "", "family" : "Aufses", "given" : "A H", "non-dropping-particle" : "", "parse-names" : false, "suffix" : "" }, { "dropping-particle" : "", "family" : "Greenstein", "given" : "A J", "non-dropping-particle" : "", "parse-names" : false, "suffix" : "" } ], "container-title" : "Gut", "id" : "ITEM-3", "issue" : "2", "issued" : { "date-parts" : [ [ "1991", "3" ] ] }, "page" : "167-9", "title" : "Colorectal cancer in ulcerative colitis. Influence of anatomical extent and age at onset on colitis-cancer interval.", "type" : "article-journal", "volume" : "32" }, "uris" : [ "http://www.mendeley.com/documents/?uuid=29af27fe-35e1-48c3-9f3e-02472e5e797c" ] } ], "mendeley" : { "formattedCitation" : "&lt;sup&gt;3\u20135&lt;/sup&gt;", "plainTextFormattedCitation" : "3\u20135", "previouslyFormattedCitation" : "&lt;sup&gt;3\u20135&lt;/sup&gt;" }, "properties" : { "noteIndex" : 0 }, "schema" : "https://github.com/citation-style-language/schema/raw/master/csl-citation.json" }</w:instrText>
      </w:r>
      <w:r>
        <w:rPr>
          <w:rFonts w:ascii="Arial" w:hAnsi="Arial" w:cs="Arial"/>
        </w:rPr>
        <w:fldChar w:fldCharType="separate"/>
      </w:r>
      <w:r w:rsidR="00970E6D" w:rsidRPr="00970E6D">
        <w:rPr>
          <w:rFonts w:ascii="Arial" w:hAnsi="Arial" w:cs="Arial"/>
          <w:noProof/>
          <w:vertAlign w:val="superscript"/>
        </w:rPr>
        <w:t>3–5</w:t>
      </w:r>
      <w:r>
        <w:rPr>
          <w:rFonts w:ascii="Arial" w:hAnsi="Arial" w:cs="Arial"/>
        </w:rPr>
        <w:fldChar w:fldCharType="end"/>
      </w:r>
      <w:r>
        <w:rPr>
          <w:rFonts w:ascii="Arial" w:hAnsi="Arial" w:cs="Arial"/>
        </w:rPr>
        <w:t>, it failed to show significant correlation with CRN development in our study after correcting for multiple testing. Furthermore, in agreement with our recent report</w:t>
      </w:r>
      <w:r>
        <w:rPr>
          <w:rFonts w:ascii="Arial" w:hAnsi="Arial" w:cs="Arial"/>
        </w:rPr>
        <w:fldChar w:fldCharType="begin" w:fldLock="1"/>
      </w:r>
      <w:r w:rsidR="00970E6D">
        <w:rPr>
          <w:rFonts w:ascii="Arial" w:hAnsi="Arial" w:cs="Arial"/>
        </w:rPr>
        <w:instrText>ADDIN CSL_CITATION { "citationItems" : [ { "id" : "ITEM-1", "itemData" : { "DOI" : "10.1038/ajg.2015.65", "ISSN" : "0002-9270", "author" : [ { "dropping-particle" : "", "family" : "Choi", "given" : "Chang-Ho Ryan", "non-dropping-particle" : "", "parse-names" : false, "suffix" : "" }, { "dropping-particle" : "", "family" : "Rutter", "given" : "Matthew D", "non-dropping-particle" : "", "parse-names" : false, "suffix" : "" }, { "dropping-particle" : "", "family" : "Askari", "given" : "Alan", "non-dropping-particle" : "", "parse-names" : false, "suffix" : "" }, { "dropping-particle" : "", "family" : "Lee", "given" : "Gui Han", "non-dropping-particle" : "", "parse-names" : false, "suffix" : "" }, { "dropping-particle" : "", "family" : "Warusavitarne", "given" : "Janindra", "non-dropping-particle" : "", "parse-names" : false, "suffix" : "" }, { "dropping-particle" : "", "family" : "Moorghen", "given" : "Morgan", "non-dropping-particle" : "", "parse-names" : false, "suffix" : "" }, { "dropping-particle" : "", "family" : "Thomas-Gibson", "given" : "Siwan", "non-dropping-particle" : "", "parse-names" : false, "suffix" : "" }, { "dropping-particle" : "", "family" : "Saunders", "given" : "Brian P", "non-dropping-particle" : "", "parse-names" : false, "suffix" : "" }, { "dropping-particle" : "", "family" : "Graham", "given" : "Trevor A", "non-dropping-particle" : "", "parse-names" : false, "suffix" : "" }, { "dropping-particle" : "", "family" : "Hart", "given" : "Ailsa L", "non-dropping-particle" : "", "parse-names" : false, "suffix" : "" } ], "container-title" : "The American Journal of Gastroenterology", "id" : "ITEM-1", "issue" : "7", "issued" : { "date-parts" : [ [ "2015", "7" ] ] }, "page" : "1022-1034", "title" : "Forty-Year Analysis of Colonoscopic Surveillance Program for Neoplasia in Ulcerative Colitis: An Updated Overview", "type" : "article-journal", "volume" : "110" }, "uris" : [ "http://www.mendeley.com/documents/?uuid=acdf5b5b-d06e-456e-8639-272cac52bc69" ] } ], "mendeley" : { "formattedCitation" : "&lt;sup&gt;6&lt;/sup&gt;", "plainTextFormattedCitation" : "6", "previouslyFormattedCitation" : "&lt;sup&gt;6&lt;/sup&gt;" }, "properties" : { "noteIndex" : 0 }, "schema" : "https://github.com/citation-style-language/schema/raw/master/csl-citation.json" }</w:instrText>
      </w:r>
      <w:r>
        <w:rPr>
          <w:rFonts w:ascii="Arial" w:hAnsi="Arial" w:cs="Arial"/>
        </w:rPr>
        <w:fldChar w:fldCharType="separate"/>
      </w:r>
      <w:r w:rsidR="00970E6D" w:rsidRPr="00970E6D">
        <w:rPr>
          <w:rFonts w:ascii="Arial" w:hAnsi="Arial" w:cs="Arial"/>
          <w:noProof/>
          <w:vertAlign w:val="superscript"/>
        </w:rPr>
        <w:t>6</w:t>
      </w:r>
      <w:r>
        <w:rPr>
          <w:rFonts w:ascii="Arial" w:hAnsi="Arial" w:cs="Arial"/>
        </w:rPr>
        <w:fldChar w:fldCharType="end"/>
      </w:r>
      <w:r>
        <w:rPr>
          <w:rFonts w:ascii="Arial" w:hAnsi="Arial" w:cs="Arial"/>
        </w:rPr>
        <w:t xml:space="preserve"> and recent Danish cohort study</w:t>
      </w:r>
      <w:r>
        <w:rPr>
          <w:rFonts w:ascii="Arial" w:hAnsi="Arial" w:cs="Arial"/>
        </w:rPr>
        <w:fldChar w:fldCharType="begin" w:fldLock="1"/>
      </w:r>
      <w:r w:rsidR="00970E6D">
        <w:rPr>
          <w:rFonts w:ascii="Arial" w:hAnsi="Arial" w:cs="Arial"/>
        </w:rPr>
        <w:instrText>ADDIN CSL_CITATION { "citationItems" : [ { "id" : "ITEM-1", "itemData" : { "DOI" : "10.1053/j.gastro.2012.04.016", "ISSN" : "1528-0012", "PMID" : "22522090", "abstract" : "BACKGROUND &amp; AIMS: The risk for colorectal cancer (CRC) in patients with inflammatory bowel disease (IBD) could have changed over time, with changes in treatment options. We studied CRC risk in a nationwide cohort of 47,374 Danish patients with IBD over a 30-year period. METHODS: We determined relative risk (RR) values using Poisson regression-derived incidence rate ratios of CRC from 1 year after IBD diagnosis, adjusted for age, sex, and calendar time. We compared incidence of CRC among patients with IBD vs individuals without IBD. RESULTS: During 178 million person-years of follow-up evaluation, 268 patients with ulcerative colitis (UC) and 70 patients with Crohn's disease (CD) developed CRC. The overall risk of CRC among patients with UC was comparable with that of the general population (RR, 1.07; 95% confidence interval [CI], 0.95-1.21). However, patients diagnosed with UC in childhood or as adolescents, those with long duration of disease, and those with concomitant primary sclerosing cholangitis were at increased risk. For patients with UC, the overall RR for CRC decreased from 1.34 (95% CI, 1.13-1.58) in 1979-1988 to 0.57 (95% CI, 0.41-0.80) in 1999-2008. Among patients with CD, the overall RR for CRC was 0.85 (95% CI, 0.67-1.07), which did not change over time. CONCLUSIONS: A diagnosis of UC or CD no longer seems to increase patients' risk of CRC, although subgroups of patients with UC remain at increased risk. The decreasing risk for CRC from 1979 to 2008 might result from improved therapies for patients with IBD.", "author" : [ { "dropping-particle" : "", "family" : "Jess", "given" : "Tine", "non-dropping-particle" : "", "parse-names" : false, "suffix" : "" }, { "dropping-particle" : "", "family" : "Simonsen", "given" : "Jacob", "non-dropping-particle" : "", "parse-names" : false, "suffix" : "" }, { "dropping-particle" : "", "family" : "J\u00f8rgensen", "given" : "Kristian Tore", "non-dropping-particle" : "", "parse-names" : false, "suffix" : "" }, { "dropping-particle" : "", "family" : "Pedersen", "given" : "Bo Vestergaard", "non-dropping-particle" : "", "parse-names" : false, "suffix" : "" }, { "dropping-particle" : "", "family" : "Nielsen", "given" : "Nete Munk", "non-dropping-particle" : "", "parse-names" : false, "suffix" : "" }, { "dropping-particle" : "", "family" : "Frisch", "given" : "Morten", "non-dropping-particle" : "", "parse-names" : false, "suffix" : "" } ], "container-title" : "Gastroenterology", "id" : "ITEM-1", "issue" : "2", "issued" : { "date-parts" : [ [ "2012", "8" ] ] }, "page" : "375-81.e1; quiz e13-4", "title" : "Decreasing risk of colorectal cancer in patients with inflammatory bowel disease over 30 years.", "type" : "article-journal", "volume" : "143" }, "uris" : [ "http://www.mendeley.com/documents/?uuid=de36478c-95a7-4536-8924-25756c96da1d" ] } ], "mendeley" : { "formattedCitation" : "&lt;sup&gt;7&lt;/sup&gt;", "plainTextFormattedCitation" : "7", "previouslyFormattedCitation" : "&lt;sup&gt;7&lt;/sup&gt;" }, "properties" : { "noteIndex" : 0 }, "schema" : "https://github.com/citation-style-language/schema/raw/master/csl-citation.json" }</w:instrText>
      </w:r>
      <w:r>
        <w:rPr>
          <w:rFonts w:ascii="Arial" w:hAnsi="Arial" w:cs="Arial"/>
        </w:rPr>
        <w:fldChar w:fldCharType="separate"/>
      </w:r>
      <w:r w:rsidR="00970E6D" w:rsidRPr="00970E6D">
        <w:rPr>
          <w:rFonts w:ascii="Arial" w:hAnsi="Arial" w:cs="Arial"/>
          <w:noProof/>
          <w:vertAlign w:val="superscript"/>
        </w:rPr>
        <w:t>7</w:t>
      </w:r>
      <w:r>
        <w:rPr>
          <w:rFonts w:ascii="Arial" w:hAnsi="Arial" w:cs="Arial"/>
        </w:rPr>
        <w:fldChar w:fldCharType="end"/>
      </w:r>
      <w:r>
        <w:rPr>
          <w:rFonts w:ascii="Arial" w:hAnsi="Arial" w:cs="Arial"/>
        </w:rPr>
        <w:t>, increased duration of colitis was not an independent risk factor for development of CRN. Thus, our data do not support a policy of performing more frequent surveillance on the basis of increased disease duration per se – although they should be monitored with an appropriate interval on basis of older age.</w:t>
      </w:r>
    </w:p>
    <w:p w14:paraId="27CCDF8C" w14:textId="77777777" w:rsidR="00587A38" w:rsidRDefault="00587A38" w:rsidP="00E31E0E">
      <w:pPr>
        <w:spacing w:line="480" w:lineRule="auto"/>
        <w:jc w:val="both"/>
        <w:rPr>
          <w:rFonts w:ascii="Arial" w:hAnsi="Arial" w:cs="Arial"/>
          <w:b/>
        </w:rPr>
      </w:pPr>
    </w:p>
    <w:p w14:paraId="1BF5B72C" w14:textId="4AEC00F0" w:rsidR="008139E5" w:rsidRPr="00E31E0E" w:rsidRDefault="008139E5" w:rsidP="00E31E0E">
      <w:pPr>
        <w:pStyle w:val="Heading2"/>
        <w:spacing w:line="480" w:lineRule="auto"/>
        <w:jc w:val="both"/>
        <w:rPr>
          <w:rFonts w:ascii="Arial" w:hAnsi="Arial" w:cs="Arial"/>
          <w:b/>
        </w:rPr>
      </w:pPr>
      <w:bookmarkStart w:id="9" w:name="_Toc497596698"/>
      <w:bookmarkStart w:id="10" w:name="_Toc497596993"/>
      <w:r w:rsidRPr="00E31E0E">
        <w:rPr>
          <w:rFonts w:ascii="Arial" w:eastAsia="Calibri" w:hAnsi="Arial" w:cs="Arial"/>
          <w:b/>
        </w:rPr>
        <w:t>Discussion</w:t>
      </w:r>
      <w:r w:rsidRPr="00E31E0E">
        <w:rPr>
          <w:rFonts w:ascii="Arial" w:hAnsi="Arial" w:cs="Arial"/>
          <w:b/>
        </w:rPr>
        <w:t xml:space="preserve">: </w:t>
      </w:r>
      <w:r w:rsidRPr="00E31E0E">
        <w:rPr>
          <w:rFonts w:ascii="Arial" w:eastAsia="Calibri" w:hAnsi="Arial" w:cs="Arial"/>
          <w:b/>
        </w:rPr>
        <w:t>number</w:t>
      </w:r>
      <w:r w:rsidRPr="00E31E0E">
        <w:rPr>
          <w:rFonts w:ascii="Arial" w:hAnsi="Arial" w:cs="Arial"/>
          <w:b/>
        </w:rPr>
        <w:t xml:space="preserve"> </w:t>
      </w:r>
      <w:r w:rsidRPr="00E31E0E">
        <w:rPr>
          <w:rFonts w:ascii="Arial" w:eastAsia="Calibri" w:hAnsi="Arial" w:cs="Arial"/>
          <w:b/>
        </w:rPr>
        <w:t>of</w:t>
      </w:r>
      <w:r w:rsidRPr="00E31E0E">
        <w:rPr>
          <w:rFonts w:ascii="Arial" w:hAnsi="Arial" w:cs="Arial"/>
          <w:b/>
        </w:rPr>
        <w:t xml:space="preserve"> </w:t>
      </w:r>
      <w:r w:rsidRPr="00E31E0E">
        <w:rPr>
          <w:rFonts w:ascii="Arial" w:eastAsia="Calibri" w:hAnsi="Arial" w:cs="Arial"/>
          <w:b/>
        </w:rPr>
        <w:t>biopsies</w:t>
      </w:r>
      <w:r w:rsidRPr="00E31E0E">
        <w:rPr>
          <w:rFonts w:ascii="Arial" w:hAnsi="Arial" w:cs="Arial"/>
          <w:b/>
        </w:rPr>
        <w:t xml:space="preserve"> </w:t>
      </w:r>
      <w:r w:rsidRPr="00E31E0E">
        <w:rPr>
          <w:rFonts w:ascii="Arial" w:eastAsia="Calibri" w:hAnsi="Arial" w:cs="Arial"/>
          <w:b/>
        </w:rPr>
        <w:t>and</w:t>
      </w:r>
      <w:r w:rsidRPr="00E31E0E">
        <w:rPr>
          <w:rFonts w:ascii="Arial" w:hAnsi="Arial" w:cs="Arial"/>
          <w:b/>
        </w:rPr>
        <w:t xml:space="preserve"> </w:t>
      </w:r>
      <w:r w:rsidRPr="00E31E0E">
        <w:rPr>
          <w:rFonts w:ascii="Arial" w:eastAsia="Calibri" w:hAnsi="Arial" w:cs="Arial"/>
          <w:b/>
        </w:rPr>
        <w:t>surveillance</w:t>
      </w:r>
      <w:r w:rsidRPr="00E31E0E">
        <w:rPr>
          <w:rFonts w:ascii="Arial" w:hAnsi="Arial" w:cs="Arial"/>
          <w:b/>
        </w:rPr>
        <w:t xml:space="preserve"> </w:t>
      </w:r>
      <w:r w:rsidRPr="00E31E0E">
        <w:rPr>
          <w:rFonts w:ascii="Arial" w:eastAsia="Calibri" w:hAnsi="Arial" w:cs="Arial"/>
          <w:b/>
        </w:rPr>
        <w:t>interval</w:t>
      </w:r>
      <w:bookmarkEnd w:id="9"/>
      <w:bookmarkEnd w:id="10"/>
    </w:p>
    <w:p w14:paraId="77544E8E" w14:textId="77777777" w:rsidR="00587A38" w:rsidRDefault="008139E5" w:rsidP="00E31E0E">
      <w:pPr>
        <w:spacing w:line="480" w:lineRule="auto"/>
        <w:jc w:val="both"/>
        <w:rPr>
          <w:rFonts w:ascii="Arial" w:hAnsi="Arial" w:cs="Arial"/>
        </w:rPr>
      </w:pPr>
      <w:r>
        <w:rPr>
          <w:rFonts w:ascii="Arial" w:hAnsi="Arial" w:cs="Arial"/>
        </w:rPr>
        <w:t xml:space="preserve">Even after multivariate analysis, the number of biopsies taken during colonoscopy remained positively correlated with CRN being detected in subsequent surveillance procedures (this variable was measured as time-dependent covariate). Similarly, increasing surveillance interval was negatively correlated with CRN being detected in subsequent procedures.  </w:t>
      </w:r>
    </w:p>
    <w:p w14:paraId="3C80D752" w14:textId="78568CED" w:rsidR="008139E5" w:rsidRDefault="008139E5" w:rsidP="00E31E0E">
      <w:pPr>
        <w:spacing w:line="480" w:lineRule="auto"/>
        <w:ind w:firstLine="720"/>
        <w:jc w:val="both"/>
        <w:rPr>
          <w:rFonts w:ascii="Arial" w:hAnsi="Arial" w:cs="Arial"/>
        </w:rPr>
      </w:pPr>
      <w:r>
        <w:rPr>
          <w:rFonts w:ascii="Arial" w:hAnsi="Arial" w:cs="Arial"/>
        </w:rPr>
        <w:t xml:space="preserve">Although these data appear to suggest, for example, benefit of taking more biopsies in detecting subsequent CRN, more likely explanation for these finding is that a form of detection bias had occurred. Patients who are judged to be at high-risk (e.g. those with previous dysplasia who have higher risk of developing further dysplasia) are likely to have more intensive surveillance with shorter surveillance interval and higher number of biopsies taken at each procedure. Thus, such protocol is preferentially select patients who already </w:t>
      </w:r>
      <w:r>
        <w:rPr>
          <w:rFonts w:ascii="Arial" w:hAnsi="Arial" w:cs="Arial"/>
        </w:rPr>
        <w:lastRenderedPageBreak/>
        <w:t xml:space="preserve">have a high chance of developing CRN, making them appear as if they have significant effect on CRN outcome. Nevertheless, even after adjusting for these confounders, inflammation scores, </w:t>
      </w:r>
      <w:r w:rsidR="002F13C4">
        <w:rPr>
          <w:rFonts w:ascii="Arial" w:hAnsi="Arial" w:cs="Arial"/>
        </w:rPr>
        <w:t>macroscopic appearance (tubular, featureless or shortened colon)</w:t>
      </w:r>
      <w:r>
        <w:rPr>
          <w:rFonts w:ascii="Arial" w:hAnsi="Arial" w:cs="Arial"/>
        </w:rPr>
        <w:t xml:space="preserve">, </w:t>
      </w:r>
      <w:r w:rsidR="002F13C4">
        <w:rPr>
          <w:rFonts w:ascii="Arial" w:hAnsi="Arial" w:cs="Arial"/>
        </w:rPr>
        <w:t xml:space="preserve">colonic </w:t>
      </w:r>
      <w:r>
        <w:rPr>
          <w:rFonts w:ascii="Arial" w:hAnsi="Arial" w:cs="Arial"/>
        </w:rPr>
        <w:t>stricture and PSC were still significant contributory fact</w:t>
      </w:r>
      <w:r w:rsidR="002F13C4">
        <w:rPr>
          <w:rFonts w:ascii="Arial" w:hAnsi="Arial" w:cs="Arial"/>
        </w:rPr>
        <w:t>ors for CRN development (main manuscript, Table 4</w:t>
      </w:r>
      <w:r>
        <w:rPr>
          <w:rFonts w:ascii="Arial" w:hAnsi="Arial" w:cs="Arial"/>
        </w:rPr>
        <w:t xml:space="preserve">). </w:t>
      </w:r>
    </w:p>
    <w:p w14:paraId="25DE058A" w14:textId="77777777" w:rsidR="00AD18CC" w:rsidRPr="00FD1BF4" w:rsidRDefault="00AD18CC" w:rsidP="00E31E0E">
      <w:pPr>
        <w:spacing w:line="480" w:lineRule="auto"/>
        <w:jc w:val="both"/>
        <w:rPr>
          <w:rFonts w:ascii="Arial" w:hAnsi="Arial" w:cs="Arial"/>
        </w:rPr>
      </w:pPr>
    </w:p>
    <w:p w14:paraId="40D133E7" w14:textId="1235F0F8" w:rsidR="00B64673" w:rsidRPr="001D276E" w:rsidRDefault="00B64673" w:rsidP="00E31E0E">
      <w:pPr>
        <w:spacing w:line="480" w:lineRule="auto"/>
        <w:jc w:val="both"/>
        <w:rPr>
          <w:rFonts w:ascii="Arial" w:hAnsi="Arial" w:cs="Arial"/>
        </w:rPr>
      </w:pPr>
    </w:p>
    <w:p w14:paraId="34C0EAC1" w14:textId="77777777" w:rsidR="00B64673" w:rsidRPr="001D276E" w:rsidRDefault="00B64673" w:rsidP="00E31E0E">
      <w:pPr>
        <w:spacing w:line="480" w:lineRule="auto"/>
        <w:jc w:val="both"/>
        <w:rPr>
          <w:rFonts w:ascii="Arial" w:hAnsi="Arial" w:cs="Arial"/>
        </w:rPr>
      </w:pPr>
    </w:p>
    <w:p w14:paraId="67FAACAD" w14:textId="77777777" w:rsidR="00B64673" w:rsidRPr="001D276E" w:rsidRDefault="00B64673" w:rsidP="00E31E0E">
      <w:pPr>
        <w:spacing w:line="480" w:lineRule="auto"/>
        <w:jc w:val="both"/>
        <w:rPr>
          <w:rFonts w:ascii="Arial" w:hAnsi="Arial" w:cs="Arial"/>
        </w:rPr>
      </w:pPr>
    </w:p>
    <w:p w14:paraId="16BF5C64" w14:textId="77777777" w:rsidR="00B64673" w:rsidRPr="001D276E" w:rsidRDefault="00B64673" w:rsidP="00E31E0E">
      <w:pPr>
        <w:spacing w:line="480" w:lineRule="auto"/>
        <w:jc w:val="both"/>
        <w:rPr>
          <w:rFonts w:ascii="Arial" w:hAnsi="Arial" w:cs="Arial"/>
        </w:rPr>
      </w:pPr>
    </w:p>
    <w:p w14:paraId="08BF9035" w14:textId="77777777" w:rsidR="00B64673" w:rsidRDefault="00B64673" w:rsidP="00E31E0E">
      <w:pPr>
        <w:spacing w:line="480" w:lineRule="auto"/>
        <w:jc w:val="both"/>
        <w:rPr>
          <w:rFonts w:ascii="Arial" w:hAnsi="Arial" w:cs="Arial"/>
        </w:rPr>
      </w:pPr>
    </w:p>
    <w:p w14:paraId="18BF2072" w14:textId="77777777" w:rsidR="00E1398F" w:rsidRDefault="00E1398F" w:rsidP="00E31E0E">
      <w:pPr>
        <w:spacing w:line="480" w:lineRule="auto"/>
        <w:jc w:val="both"/>
        <w:rPr>
          <w:rFonts w:ascii="Arial" w:hAnsi="Arial" w:cs="Arial"/>
        </w:rPr>
      </w:pPr>
    </w:p>
    <w:p w14:paraId="774C7CBE" w14:textId="77777777" w:rsidR="00E1398F" w:rsidRDefault="00E1398F" w:rsidP="00E31E0E">
      <w:pPr>
        <w:spacing w:line="480" w:lineRule="auto"/>
        <w:jc w:val="both"/>
        <w:rPr>
          <w:rFonts w:ascii="Arial" w:hAnsi="Arial" w:cs="Arial"/>
        </w:rPr>
      </w:pPr>
    </w:p>
    <w:p w14:paraId="4C5A823A" w14:textId="55A449AB" w:rsidR="003660AC" w:rsidRDefault="003660AC">
      <w:pPr>
        <w:rPr>
          <w:rFonts w:ascii="Arial" w:hAnsi="Arial" w:cs="Arial"/>
        </w:rPr>
      </w:pPr>
      <w:r>
        <w:rPr>
          <w:rFonts w:ascii="Arial" w:hAnsi="Arial" w:cs="Arial"/>
        </w:rPr>
        <w:br w:type="page"/>
      </w:r>
    </w:p>
    <w:p w14:paraId="359CFEF9" w14:textId="3F89CF89" w:rsidR="00B64673" w:rsidRPr="00E31E0E" w:rsidRDefault="00C0118A" w:rsidP="00E31E0E">
      <w:pPr>
        <w:pStyle w:val="Heading1"/>
        <w:spacing w:line="480" w:lineRule="auto"/>
        <w:jc w:val="both"/>
        <w:rPr>
          <w:rFonts w:ascii="Arial" w:hAnsi="Arial" w:cs="Arial"/>
          <w:b/>
          <w:sz w:val="30"/>
          <w:szCs w:val="30"/>
          <w:u w:val="single"/>
        </w:rPr>
      </w:pPr>
      <w:bookmarkStart w:id="11" w:name="_Toc497596699"/>
      <w:bookmarkStart w:id="12" w:name="_Toc497596994"/>
      <w:r w:rsidRPr="00E31E0E">
        <w:rPr>
          <w:rFonts w:ascii="Arial" w:hAnsi="Arial" w:cs="Arial"/>
          <w:b/>
          <w:sz w:val="30"/>
          <w:szCs w:val="30"/>
          <w:u w:val="single"/>
        </w:rPr>
        <w:lastRenderedPageBreak/>
        <w:t xml:space="preserve">3. </w:t>
      </w:r>
      <w:r w:rsidR="00B64673" w:rsidRPr="00E31E0E">
        <w:rPr>
          <w:rFonts w:ascii="Arial" w:eastAsia="Calibri" w:hAnsi="Arial" w:cs="Arial"/>
          <w:b/>
          <w:sz w:val="30"/>
          <w:szCs w:val="30"/>
          <w:u w:val="single"/>
        </w:rPr>
        <w:t>Supplementary</w:t>
      </w:r>
      <w:r w:rsidR="00B64673" w:rsidRPr="00E31E0E">
        <w:rPr>
          <w:rFonts w:ascii="Arial" w:hAnsi="Arial" w:cs="Arial"/>
          <w:b/>
          <w:sz w:val="30"/>
          <w:szCs w:val="30"/>
          <w:u w:val="single"/>
        </w:rPr>
        <w:t xml:space="preserve"> </w:t>
      </w:r>
      <w:r w:rsidR="00B64673" w:rsidRPr="00E31E0E">
        <w:rPr>
          <w:rFonts w:ascii="Arial" w:eastAsia="Calibri" w:hAnsi="Arial" w:cs="Arial"/>
          <w:b/>
          <w:sz w:val="30"/>
          <w:szCs w:val="30"/>
          <w:u w:val="single"/>
        </w:rPr>
        <w:t>Figures</w:t>
      </w:r>
      <w:bookmarkEnd w:id="11"/>
      <w:bookmarkEnd w:id="12"/>
    </w:p>
    <w:p w14:paraId="62EE656E" w14:textId="77777777" w:rsidR="00B64673" w:rsidRPr="001D276E" w:rsidRDefault="00B64673" w:rsidP="00E31E0E">
      <w:pPr>
        <w:spacing w:line="480" w:lineRule="auto"/>
        <w:jc w:val="both"/>
        <w:rPr>
          <w:rFonts w:ascii="Arial" w:hAnsi="Arial" w:cs="Arial"/>
        </w:rPr>
      </w:pPr>
    </w:p>
    <w:p w14:paraId="5AC4DA66" w14:textId="37FD78DA" w:rsidR="00B64673" w:rsidRPr="001D276E" w:rsidRDefault="00B64673" w:rsidP="00E31E0E">
      <w:pPr>
        <w:spacing w:line="480" w:lineRule="auto"/>
        <w:jc w:val="both"/>
        <w:rPr>
          <w:rFonts w:ascii="Arial" w:hAnsi="Arial" w:cs="Arial"/>
        </w:rPr>
      </w:pPr>
      <w:r w:rsidRPr="001D276E">
        <w:rPr>
          <w:rFonts w:ascii="Arial" w:hAnsi="Arial" w:cs="Arial"/>
          <w:noProof/>
          <w:lang w:val="en-GB" w:eastAsia="ko-KR"/>
        </w:rPr>
        <w:drawing>
          <wp:inline distT="0" distB="0" distL="0" distR="0" wp14:anchorId="6292943D" wp14:editId="468D5B89">
            <wp:extent cx="4027170" cy="3648075"/>
            <wp:effectExtent l="0" t="0" r="11430" b="9525"/>
            <wp:docPr id="1" name="Picture 1" descr="Macintosh HD:Users:choi02:Desktop:Google Drive:Working_Manuscripts_Drafts:CRCRF TDA Study:GUT:SUBMIT:CHOI.INFLAM.FIGURE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hoi02:Desktop:Google Drive:Working_Manuscripts_Drafts:CRCRF TDA Study:GUT:SUBMIT:CHOI.INFLAM.FIGURE_S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27170" cy="3648075"/>
                    </a:xfrm>
                    <a:prstGeom prst="rect">
                      <a:avLst/>
                    </a:prstGeom>
                    <a:noFill/>
                    <a:ln>
                      <a:noFill/>
                    </a:ln>
                  </pic:spPr>
                </pic:pic>
              </a:graphicData>
            </a:graphic>
          </wp:inline>
        </w:drawing>
      </w:r>
    </w:p>
    <w:p w14:paraId="31EF42FD" w14:textId="230BE489" w:rsidR="00D45DDF" w:rsidRPr="00C0118A" w:rsidRDefault="00B64673" w:rsidP="00E31E0E">
      <w:pPr>
        <w:spacing w:line="480" w:lineRule="auto"/>
        <w:jc w:val="both"/>
        <w:rPr>
          <w:rFonts w:ascii="Arial" w:hAnsi="Arial" w:cs="Arial"/>
          <w:sz w:val="20"/>
          <w:szCs w:val="20"/>
        </w:rPr>
      </w:pPr>
      <w:r w:rsidRPr="00C0118A">
        <w:rPr>
          <w:rFonts w:ascii="Arial" w:eastAsia="Calibri" w:hAnsi="Arial" w:cs="Arial"/>
          <w:b/>
          <w:sz w:val="20"/>
          <w:szCs w:val="20"/>
        </w:rPr>
        <w:t>Figure</w:t>
      </w:r>
      <w:r w:rsidRPr="00C0118A">
        <w:rPr>
          <w:rFonts w:ascii="Arial" w:hAnsi="Arial" w:cs="Arial"/>
          <w:b/>
          <w:sz w:val="20"/>
          <w:szCs w:val="20"/>
        </w:rPr>
        <w:t xml:space="preserve"> </w:t>
      </w:r>
      <w:r w:rsidRPr="00C0118A">
        <w:rPr>
          <w:rFonts w:ascii="Arial" w:eastAsia="Calibri" w:hAnsi="Arial" w:cs="Arial"/>
          <w:b/>
          <w:sz w:val="20"/>
          <w:szCs w:val="20"/>
        </w:rPr>
        <w:t>S</w:t>
      </w:r>
      <w:r w:rsidRPr="00C0118A">
        <w:rPr>
          <w:rFonts w:ascii="Arial" w:hAnsi="Arial" w:cs="Arial"/>
          <w:b/>
          <w:sz w:val="20"/>
          <w:szCs w:val="20"/>
        </w:rPr>
        <w:t>1</w:t>
      </w:r>
      <w:r w:rsidRPr="00C0118A">
        <w:rPr>
          <w:rFonts w:ascii="Arial" w:hAnsi="Arial" w:cs="Arial"/>
          <w:sz w:val="20"/>
          <w:szCs w:val="20"/>
        </w:rPr>
        <w:t xml:space="preserve">: </w:t>
      </w:r>
      <w:r w:rsidRPr="00C0118A">
        <w:rPr>
          <w:rFonts w:ascii="Arial" w:eastAsia="Calibri" w:hAnsi="Arial" w:cs="Arial"/>
          <w:sz w:val="20"/>
          <w:szCs w:val="20"/>
        </w:rPr>
        <w:t>Type</w:t>
      </w:r>
      <w:r w:rsidRPr="00C0118A">
        <w:rPr>
          <w:rFonts w:ascii="Arial" w:hAnsi="Arial" w:cs="Arial"/>
          <w:sz w:val="20"/>
          <w:szCs w:val="20"/>
        </w:rPr>
        <w:t xml:space="preserve"> </w:t>
      </w:r>
      <w:r w:rsidRPr="00C0118A">
        <w:rPr>
          <w:rFonts w:ascii="Arial" w:eastAsia="Calibri" w:hAnsi="Arial" w:cs="Arial"/>
          <w:sz w:val="20"/>
          <w:szCs w:val="20"/>
        </w:rPr>
        <w:t>and</w:t>
      </w:r>
      <w:r w:rsidRPr="00C0118A">
        <w:rPr>
          <w:rFonts w:ascii="Arial" w:hAnsi="Arial" w:cs="Arial"/>
          <w:sz w:val="20"/>
          <w:szCs w:val="20"/>
        </w:rPr>
        <w:t xml:space="preserve"> </w:t>
      </w:r>
      <w:r w:rsidRPr="00C0118A">
        <w:rPr>
          <w:rFonts w:ascii="Arial" w:eastAsia="Calibri" w:hAnsi="Arial" w:cs="Arial"/>
          <w:sz w:val="20"/>
          <w:szCs w:val="20"/>
        </w:rPr>
        <w:t>timings</w:t>
      </w:r>
      <w:r w:rsidRPr="00C0118A">
        <w:rPr>
          <w:rFonts w:ascii="Arial" w:hAnsi="Arial" w:cs="Arial"/>
          <w:sz w:val="20"/>
          <w:szCs w:val="20"/>
        </w:rPr>
        <w:t xml:space="preserve"> </w:t>
      </w:r>
      <w:r w:rsidRPr="00C0118A">
        <w:rPr>
          <w:rFonts w:ascii="Arial" w:eastAsia="Calibri" w:hAnsi="Arial" w:cs="Arial"/>
          <w:sz w:val="20"/>
          <w:szCs w:val="20"/>
        </w:rPr>
        <w:t>of</w:t>
      </w:r>
      <w:r w:rsidRPr="00C0118A">
        <w:rPr>
          <w:rFonts w:ascii="Arial" w:hAnsi="Arial" w:cs="Arial"/>
          <w:sz w:val="20"/>
          <w:szCs w:val="20"/>
        </w:rPr>
        <w:t xml:space="preserve"> </w:t>
      </w:r>
      <w:r w:rsidRPr="00C0118A">
        <w:rPr>
          <w:rFonts w:ascii="Arial" w:eastAsia="Calibri" w:hAnsi="Arial" w:cs="Arial"/>
          <w:sz w:val="20"/>
          <w:szCs w:val="20"/>
        </w:rPr>
        <w:t>surveillance</w:t>
      </w:r>
      <w:r w:rsidRPr="00C0118A">
        <w:rPr>
          <w:rFonts w:ascii="Arial" w:hAnsi="Arial" w:cs="Arial"/>
          <w:sz w:val="20"/>
          <w:szCs w:val="20"/>
        </w:rPr>
        <w:t xml:space="preserve"> </w:t>
      </w:r>
      <w:r w:rsidRPr="00C0118A">
        <w:rPr>
          <w:rFonts w:ascii="Arial" w:eastAsia="Calibri" w:hAnsi="Arial" w:cs="Arial"/>
          <w:sz w:val="20"/>
          <w:szCs w:val="20"/>
        </w:rPr>
        <w:t>procedures</w:t>
      </w:r>
      <w:r w:rsidRPr="00C0118A">
        <w:rPr>
          <w:rFonts w:ascii="Arial" w:hAnsi="Arial" w:cs="Arial"/>
          <w:sz w:val="20"/>
          <w:szCs w:val="20"/>
        </w:rPr>
        <w:t xml:space="preserve"> </w:t>
      </w:r>
      <w:r w:rsidRPr="00C0118A">
        <w:rPr>
          <w:rFonts w:ascii="Arial" w:eastAsia="Calibri" w:hAnsi="Arial" w:cs="Arial"/>
          <w:sz w:val="20"/>
          <w:szCs w:val="20"/>
        </w:rPr>
        <w:t>in</w:t>
      </w:r>
      <w:r w:rsidRPr="00C0118A">
        <w:rPr>
          <w:rFonts w:ascii="Arial" w:hAnsi="Arial" w:cs="Arial"/>
          <w:sz w:val="20"/>
          <w:szCs w:val="20"/>
        </w:rPr>
        <w:t xml:space="preserve"> </w:t>
      </w:r>
      <w:r w:rsidRPr="00C0118A">
        <w:rPr>
          <w:rFonts w:ascii="Arial" w:eastAsia="Calibri" w:hAnsi="Arial" w:cs="Arial"/>
          <w:sz w:val="20"/>
          <w:szCs w:val="20"/>
        </w:rPr>
        <w:t>relation</w:t>
      </w:r>
      <w:r w:rsidRPr="00C0118A">
        <w:rPr>
          <w:rFonts w:ascii="Arial" w:hAnsi="Arial" w:cs="Arial"/>
          <w:sz w:val="20"/>
          <w:szCs w:val="20"/>
        </w:rPr>
        <w:t xml:space="preserve"> </w:t>
      </w:r>
      <w:r w:rsidRPr="00C0118A">
        <w:rPr>
          <w:rFonts w:ascii="Arial" w:eastAsia="Calibri" w:hAnsi="Arial" w:cs="Arial"/>
          <w:sz w:val="20"/>
          <w:szCs w:val="20"/>
        </w:rPr>
        <w:t>to</w:t>
      </w:r>
      <w:r w:rsidRPr="00C0118A">
        <w:rPr>
          <w:rFonts w:ascii="Arial" w:hAnsi="Arial" w:cs="Arial"/>
          <w:sz w:val="20"/>
          <w:szCs w:val="20"/>
        </w:rPr>
        <w:t xml:space="preserve"> </w:t>
      </w:r>
      <w:r w:rsidRPr="00C0118A">
        <w:rPr>
          <w:rFonts w:ascii="Arial" w:eastAsia="Calibri" w:hAnsi="Arial" w:cs="Arial"/>
          <w:sz w:val="20"/>
          <w:szCs w:val="20"/>
        </w:rPr>
        <w:t>the</w:t>
      </w:r>
      <w:r w:rsidRPr="00C0118A">
        <w:rPr>
          <w:rFonts w:ascii="Arial" w:hAnsi="Arial" w:cs="Arial"/>
          <w:sz w:val="20"/>
          <w:szCs w:val="20"/>
        </w:rPr>
        <w:t xml:space="preserve"> </w:t>
      </w:r>
      <w:r w:rsidRPr="00C0118A">
        <w:rPr>
          <w:rFonts w:ascii="Arial" w:eastAsia="Calibri" w:hAnsi="Arial" w:cs="Arial"/>
          <w:sz w:val="20"/>
          <w:szCs w:val="20"/>
        </w:rPr>
        <w:t>index</w:t>
      </w:r>
      <w:r w:rsidRPr="00C0118A">
        <w:rPr>
          <w:rFonts w:ascii="Arial" w:hAnsi="Arial" w:cs="Arial"/>
          <w:sz w:val="20"/>
          <w:szCs w:val="20"/>
        </w:rPr>
        <w:t xml:space="preserve"> </w:t>
      </w:r>
      <w:r w:rsidRPr="00C0118A">
        <w:rPr>
          <w:rFonts w:ascii="Arial" w:eastAsia="Calibri" w:hAnsi="Arial" w:cs="Arial"/>
          <w:sz w:val="20"/>
          <w:szCs w:val="20"/>
        </w:rPr>
        <w:t>colonoscopy</w:t>
      </w:r>
      <w:r w:rsidRPr="00C0118A">
        <w:rPr>
          <w:rFonts w:ascii="Arial" w:hAnsi="Arial" w:cs="Arial"/>
          <w:sz w:val="20"/>
          <w:szCs w:val="20"/>
        </w:rPr>
        <w:t xml:space="preserve"> (</w:t>
      </w:r>
      <w:r w:rsidRPr="00C0118A">
        <w:rPr>
          <w:rFonts w:ascii="Arial" w:eastAsia="Calibri" w:hAnsi="Arial" w:cs="Arial"/>
          <w:sz w:val="20"/>
          <w:szCs w:val="20"/>
        </w:rPr>
        <w:t>the</w:t>
      </w:r>
      <w:r w:rsidRPr="00C0118A">
        <w:rPr>
          <w:rFonts w:ascii="Arial" w:hAnsi="Arial" w:cs="Arial"/>
          <w:sz w:val="20"/>
          <w:szCs w:val="20"/>
        </w:rPr>
        <w:t xml:space="preserve"> </w:t>
      </w:r>
      <w:r w:rsidRPr="00C0118A">
        <w:rPr>
          <w:rFonts w:ascii="Arial" w:eastAsia="Calibri" w:hAnsi="Arial" w:cs="Arial"/>
          <w:sz w:val="20"/>
          <w:szCs w:val="20"/>
        </w:rPr>
        <w:t>first</w:t>
      </w:r>
      <w:r w:rsidRPr="00C0118A">
        <w:rPr>
          <w:rFonts w:ascii="Arial" w:hAnsi="Arial" w:cs="Arial"/>
          <w:sz w:val="20"/>
          <w:szCs w:val="20"/>
        </w:rPr>
        <w:t xml:space="preserve"> </w:t>
      </w:r>
      <w:r w:rsidRPr="00C0118A">
        <w:rPr>
          <w:rFonts w:ascii="Arial" w:eastAsia="Calibri" w:hAnsi="Arial" w:cs="Arial"/>
          <w:sz w:val="20"/>
          <w:szCs w:val="20"/>
        </w:rPr>
        <w:t>colonoscopy</w:t>
      </w:r>
      <w:r w:rsidRPr="00C0118A">
        <w:rPr>
          <w:rFonts w:ascii="Arial" w:hAnsi="Arial" w:cs="Arial"/>
          <w:sz w:val="20"/>
          <w:szCs w:val="20"/>
        </w:rPr>
        <w:t xml:space="preserve"> </w:t>
      </w:r>
      <w:r w:rsidRPr="00C0118A">
        <w:rPr>
          <w:rFonts w:ascii="Arial" w:eastAsia="Calibri" w:hAnsi="Arial" w:cs="Arial"/>
          <w:sz w:val="20"/>
          <w:szCs w:val="20"/>
        </w:rPr>
        <w:t>performed</w:t>
      </w:r>
      <w:r w:rsidRPr="00C0118A">
        <w:rPr>
          <w:rFonts w:ascii="Arial" w:hAnsi="Arial" w:cs="Arial"/>
          <w:sz w:val="20"/>
          <w:szCs w:val="20"/>
        </w:rPr>
        <w:t xml:space="preserve"> </w:t>
      </w:r>
      <w:r w:rsidRPr="00C0118A">
        <w:rPr>
          <w:rFonts w:ascii="Arial" w:eastAsia="Calibri" w:hAnsi="Arial" w:cs="Arial"/>
          <w:sz w:val="20"/>
          <w:szCs w:val="20"/>
        </w:rPr>
        <w:t>at</w:t>
      </w:r>
      <w:r w:rsidRPr="00C0118A">
        <w:rPr>
          <w:rFonts w:ascii="Arial" w:hAnsi="Arial" w:cs="Arial"/>
          <w:sz w:val="20"/>
          <w:szCs w:val="20"/>
        </w:rPr>
        <w:t xml:space="preserve"> </w:t>
      </w:r>
      <w:r w:rsidRPr="00C0118A">
        <w:rPr>
          <w:rFonts w:ascii="Arial" w:eastAsia="Calibri" w:hAnsi="Arial" w:cs="Arial"/>
          <w:sz w:val="20"/>
          <w:szCs w:val="20"/>
        </w:rPr>
        <w:t>our</w:t>
      </w:r>
      <w:r w:rsidRPr="00C0118A">
        <w:rPr>
          <w:rFonts w:ascii="Arial" w:hAnsi="Arial" w:cs="Arial"/>
          <w:sz w:val="20"/>
          <w:szCs w:val="20"/>
        </w:rPr>
        <w:t xml:space="preserve"> </w:t>
      </w:r>
      <w:r w:rsidRPr="00C0118A">
        <w:rPr>
          <w:rFonts w:ascii="Arial" w:eastAsia="Calibri" w:hAnsi="Arial" w:cs="Arial"/>
          <w:sz w:val="20"/>
          <w:szCs w:val="20"/>
        </w:rPr>
        <w:t>center</w:t>
      </w:r>
      <w:r w:rsidRPr="00C0118A">
        <w:rPr>
          <w:rFonts w:ascii="Arial" w:hAnsi="Arial" w:cs="Arial"/>
          <w:sz w:val="20"/>
          <w:szCs w:val="20"/>
        </w:rPr>
        <w:t xml:space="preserve"> </w:t>
      </w:r>
      <w:r w:rsidRPr="00C0118A">
        <w:rPr>
          <w:rFonts w:ascii="Arial" w:eastAsia="Calibri" w:hAnsi="Arial" w:cs="Arial"/>
          <w:sz w:val="20"/>
          <w:szCs w:val="20"/>
        </w:rPr>
        <w:t>after</w:t>
      </w:r>
      <w:r w:rsidRPr="00C0118A">
        <w:rPr>
          <w:rFonts w:ascii="Arial" w:hAnsi="Arial" w:cs="Arial"/>
          <w:sz w:val="20"/>
          <w:szCs w:val="20"/>
        </w:rPr>
        <w:t xml:space="preserve"> </w:t>
      </w:r>
      <w:r w:rsidRPr="00C0118A">
        <w:rPr>
          <w:rFonts w:ascii="Arial" w:eastAsia="Calibri" w:hAnsi="Arial" w:cs="Arial"/>
          <w:sz w:val="20"/>
          <w:szCs w:val="20"/>
        </w:rPr>
        <w:t>the</w:t>
      </w:r>
      <w:r w:rsidRPr="00C0118A">
        <w:rPr>
          <w:rFonts w:ascii="Arial" w:hAnsi="Arial" w:cs="Arial"/>
          <w:sz w:val="20"/>
          <w:szCs w:val="20"/>
        </w:rPr>
        <w:t xml:space="preserve"> </w:t>
      </w:r>
      <w:r w:rsidRPr="00C0118A">
        <w:rPr>
          <w:rFonts w:ascii="Arial" w:eastAsia="Calibri" w:hAnsi="Arial" w:cs="Arial"/>
          <w:sz w:val="20"/>
          <w:szCs w:val="20"/>
        </w:rPr>
        <w:t>patient</w:t>
      </w:r>
      <w:r w:rsidRPr="00C0118A">
        <w:rPr>
          <w:rFonts w:ascii="Arial" w:hAnsi="Arial" w:cs="Arial"/>
          <w:sz w:val="20"/>
          <w:szCs w:val="20"/>
        </w:rPr>
        <w:t xml:space="preserve"> </w:t>
      </w:r>
      <w:r w:rsidRPr="00C0118A">
        <w:rPr>
          <w:rFonts w:ascii="Arial" w:eastAsia="Calibri" w:hAnsi="Arial" w:cs="Arial"/>
          <w:sz w:val="20"/>
          <w:szCs w:val="20"/>
        </w:rPr>
        <w:t>entering</w:t>
      </w:r>
      <w:r w:rsidRPr="00C0118A">
        <w:rPr>
          <w:rFonts w:ascii="Arial" w:hAnsi="Arial" w:cs="Arial"/>
          <w:sz w:val="20"/>
          <w:szCs w:val="20"/>
        </w:rPr>
        <w:t xml:space="preserve"> </w:t>
      </w:r>
      <w:r w:rsidRPr="00C0118A">
        <w:rPr>
          <w:rFonts w:ascii="Arial" w:eastAsia="Calibri" w:hAnsi="Arial" w:cs="Arial"/>
          <w:sz w:val="20"/>
          <w:szCs w:val="20"/>
        </w:rPr>
        <w:t>the</w:t>
      </w:r>
      <w:r w:rsidRPr="00C0118A">
        <w:rPr>
          <w:rFonts w:ascii="Arial" w:hAnsi="Arial" w:cs="Arial"/>
          <w:sz w:val="20"/>
          <w:szCs w:val="20"/>
        </w:rPr>
        <w:t xml:space="preserve"> </w:t>
      </w:r>
      <w:r w:rsidRPr="00C0118A">
        <w:rPr>
          <w:rFonts w:ascii="Arial" w:eastAsia="Calibri" w:hAnsi="Arial" w:cs="Arial"/>
          <w:sz w:val="20"/>
          <w:szCs w:val="20"/>
        </w:rPr>
        <w:t>surveillance</w:t>
      </w:r>
      <w:r w:rsidRPr="00C0118A">
        <w:rPr>
          <w:rFonts w:ascii="Arial" w:hAnsi="Arial" w:cs="Arial"/>
          <w:sz w:val="20"/>
          <w:szCs w:val="20"/>
        </w:rPr>
        <w:t xml:space="preserve"> </w:t>
      </w:r>
      <w:r w:rsidRPr="00C0118A">
        <w:rPr>
          <w:rFonts w:ascii="Arial" w:eastAsia="Calibri" w:hAnsi="Arial" w:cs="Arial"/>
          <w:sz w:val="20"/>
          <w:szCs w:val="20"/>
        </w:rPr>
        <w:t>program</w:t>
      </w:r>
      <w:r w:rsidRPr="00C0118A">
        <w:rPr>
          <w:rFonts w:ascii="Arial" w:hAnsi="Arial" w:cs="Arial"/>
          <w:sz w:val="20"/>
          <w:szCs w:val="20"/>
        </w:rPr>
        <w:t>)</w:t>
      </w:r>
      <w:r w:rsidR="00D45DDF">
        <w:rPr>
          <w:rFonts w:ascii="Arial" w:hAnsi="Arial" w:cs="Arial"/>
          <w:sz w:val="20"/>
          <w:szCs w:val="20"/>
        </w:rPr>
        <w:t>. Flexi-sig = flexible sigmoidoscopy.</w:t>
      </w:r>
    </w:p>
    <w:p w14:paraId="54DD07BB" w14:textId="77777777" w:rsidR="00B64673" w:rsidRPr="001D276E" w:rsidRDefault="00B64673" w:rsidP="00E31E0E">
      <w:pPr>
        <w:spacing w:line="480" w:lineRule="auto"/>
        <w:jc w:val="both"/>
        <w:rPr>
          <w:rFonts w:ascii="Arial" w:hAnsi="Arial" w:cs="Arial"/>
        </w:rPr>
      </w:pPr>
    </w:p>
    <w:p w14:paraId="3E7E6288" w14:textId="77777777" w:rsidR="00B64673" w:rsidRPr="001D276E" w:rsidRDefault="00B64673" w:rsidP="00E31E0E">
      <w:pPr>
        <w:spacing w:line="480" w:lineRule="auto"/>
        <w:jc w:val="both"/>
        <w:rPr>
          <w:rFonts w:ascii="Arial" w:hAnsi="Arial" w:cs="Arial"/>
        </w:rPr>
      </w:pPr>
    </w:p>
    <w:p w14:paraId="1196CDD5" w14:textId="1556C960" w:rsidR="00B64673" w:rsidRPr="001D276E" w:rsidRDefault="00B64673" w:rsidP="00E31E0E">
      <w:pPr>
        <w:spacing w:line="480" w:lineRule="auto"/>
        <w:jc w:val="both"/>
        <w:rPr>
          <w:rFonts w:ascii="Arial" w:hAnsi="Arial" w:cs="Arial"/>
        </w:rPr>
      </w:pPr>
      <w:r w:rsidRPr="001D276E">
        <w:rPr>
          <w:rFonts w:ascii="Arial" w:hAnsi="Arial" w:cs="Arial"/>
          <w:noProof/>
          <w:lang w:val="en-GB" w:eastAsia="ko-KR"/>
        </w:rPr>
        <w:lastRenderedPageBreak/>
        <w:drawing>
          <wp:inline distT="0" distB="0" distL="0" distR="0" wp14:anchorId="30778B2A" wp14:editId="19CE2B10">
            <wp:extent cx="5272405" cy="4815205"/>
            <wp:effectExtent l="0" t="0" r="10795" b="10795"/>
            <wp:docPr id="3" name="Picture 3" descr="Macintosh HD:Users:choi02:Desktop:Google Drive:Working_Manuscripts_Drafts:CRCRF TDA Study:GUT:SUBMIT:CHOI.INFLAM.FIGURE_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hoi02:Desktop:Google Drive:Working_Manuscripts_Drafts:CRCRF TDA Study:GUT:SUBMIT:CHOI.INFLAM.FIGURE_S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2405" cy="4815205"/>
                    </a:xfrm>
                    <a:prstGeom prst="rect">
                      <a:avLst/>
                    </a:prstGeom>
                    <a:noFill/>
                    <a:ln>
                      <a:noFill/>
                    </a:ln>
                  </pic:spPr>
                </pic:pic>
              </a:graphicData>
            </a:graphic>
          </wp:inline>
        </w:drawing>
      </w:r>
    </w:p>
    <w:p w14:paraId="0CBC9B93" w14:textId="0159CE76" w:rsidR="005A5C2E" w:rsidRPr="00C0118A" w:rsidRDefault="00B64673" w:rsidP="00E31E0E">
      <w:pPr>
        <w:spacing w:line="480" w:lineRule="auto"/>
        <w:jc w:val="both"/>
        <w:rPr>
          <w:rFonts w:ascii="Arial" w:hAnsi="Arial" w:cs="Arial"/>
          <w:sz w:val="20"/>
          <w:szCs w:val="20"/>
          <w:lang w:val="en-GB"/>
        </w:rPr>
      </w:pPr>
      <w:r w:rsidRPr="00C0118A">
        <w:rPr>
          <w:rFonts w:ascii="Arial" w:eastAsia="Calibri" w:hAnsi="Arial" w:cs="Arial"/>
          <w:b/>
          <w:sz w:val="20"/>
          <w:szCs w:val="20"/>
        </w:rPr>
        <w:t>Figure</w:t>
      </w:r>
      <w:r w:rsidRPr="00C0118A">
        <w:rPr>
          <w:rFonts w:ascii="Arial" w:hAnsi="Arial" w:cs="Arial"/>
          <w:b/>
          <w:sz w:val="20"/>
          <w:szCs w:val="20"/>
        </w:rPr>
        <w:t xml:space="preserve"> </w:t>
      </w:r>
      <w:r w:rsidRPr="00C0118A">
        <w:rPr>
          <w:rFonts w:ascii="Arial" w:eastAsia="Calibri" w:hAnsi="Arial" w:cs="Arial"/>
          <w:b/>
          <w:sz w:val="20"/>
          <w:szCs w:val="20"/>
        </w:rPr>
        <w:t>S</w:t>
      </w:r>
      <w:r w:rsidRPr="00C0118A">
        <w:rPr>
          <w:rFonts w:ascii="Arial" w:hAnsi="Arial" w:cs="Arial"/>
          <w:b/>
          <w:sz w:val="20"/>
          <w:szCs w:val="20"/>
        </w:rPr>
        <w:t>2</w:t>
      </w:r>
      <w:r w:rsidRPr="00C0118A">
        <w:rPr>
          <w:rFonts w:ascii="Arial" w:hAnsi="Arial" w:cs="Arial"/>
          <w:sz w:val="20"/>
          <w:szCs w:val="20"/>
        </w:rPr>
        <w:t xml:space="preserve">: </w:t>
      </w:r>
      <w:r w:rsidRPr="00C0118A">
        <w:rPr>
          <w:rFonts w:ascii="Arial" w:eastAsia="Calibri" w:hAnsi="Arial" w:cs="Arial"/>
          <w:sz w:val="20"/>
          <w:szCs w:val="20"/>
        </w:rPr>
        <w:t>Colorectal</w:t>
      </w:r>
      <w:r w:rsidRPr="00C0118A">
        <w:rPr>
          <w:rFonts w:ascii="Arial" w:hAnsi="Arial" w:cs="Arial"/>
          <w:sz w:val="20"/>
          <w:szCs w:val="20"/>
        </w:rPr>
        <w:t xml:space="preserve"> </w:t>
      </w:r>
      <w:r w:rsidRPr="00C0118A">
        <w:rPr>
          <w:rFonts w:ascii="Arial" w:eastAsia="Calibri" w:hAnsi="Arial" w:cs="Arial"/>
          <w:sz w:val="20"/>
          <w:szCs w:val="20"/>
        </w:rPr>
        <w:t>neoplasia</w:t>
      </w:r>
      <w:r w:rsidRPr="00C0118A">
        <w:rPr>
          <w:rFonts w:ascii="Arial" w:hAnsi="Arial" w:cs="Arial"/>
          <w:sz w:val="20"/>
          <w:szCs w:val="20"/>
        </w:rPr>
        <w:t xml:space="preserve"> </w:t>
      </w:r>
      <w:r w:rsidRPr="00C0118A">
        <w:rPr>
          <w:rFonts w:ascii="Arial" w:eastAsia="Calibri" w:hAnsi="Arial" w:cs="Arial"/>
          <w:sz w:val="20"/>
          <w:szCs w:val="20"/>
        </w:rPr>
        <w:t>outcomes</w:t>
      </w:r>
      <w:r w:rsidRPr="00C0118A">
        <w:rPr>
          <w:rFonts w:ascii="Arial" w:hAnsi="Arial" w:cs="Arial"/>
          <w:sz w:val="20"/>
          <w:szCs w:val="20"/>
        </w:rPr>
        <w:t xml:space="preserve"> </w:t>
      </w:r>
      <w:r w:rsidRPr="00C0118A">
        <w:rPr>
          <w:rFonts w:ascii="Arial" w:eastAsia="Calibri" w:hAnsi="Arial" w:cs="Arial"/>
          <w:sz w:val="20"/>
          <w:szCs w:val="20"/>
        </w:rPr>
        <w:t>for</w:t>
      </w:r>
      <w:r w:rsidRPr="00C0118A">
        <w:rPr>
          <w:rFonts w:ascii="Arial" w:hAnsi="Arial" w:cs="Arial"/>
          <w:sz w:val="20"/>
          <w:szCs w:val="20"/>
        </w:rPr>
        <w:t xml:space="preserve"> </w:t>
      </w:r>
      <w:r w:rsidRPr="00C0118A">
        <w:rPr>
          <w:rFonts w:ascii="Arial" w:eastAsia="Calibri" w:hAnsi="Arial" w:cs="Arial"/>
          <w:sz w:val="20"/>
          <w:szCs w:val="20"/>
        </w:rPr>
        <w:t>the</w:t>
      </w:r>
      <w:r w:rsidRPr="00C0118A">
        <w:rPr>
          <w:rFonts w:ascii="Arial" w:hAnsi="Arial" w:cs="Arial"/>
          <w:sz w:val="20"/>
          <w:szCs w:val="20"/>
        </w:rPr>
        <w:t xml:space="preserve"> </w:t>
      </w:r>
      <w:r w:rsidRPr="00C0118A">
        <w:rPr>
          <w:rFonts w:ascii="Arial" w:eastAsia="Calibri" w:hAnsi="Arial" w:cs="Arial"/>
          <w:sz w:val="20"/>
          <w:szCs w:val="20"/>
        </w:rPr>
        <w:t>study</w:t>
      </w:r>
      <w:r w:rsidRPr="00C0118A">
        <w:rPr>
          <w:rFonts w:ascii="Arial" w:hAnsi="Arial" w:cs="Arial"/>
          <w:sz w:val="20"/>
          <w:szCs w:val="20"/>
        </w:rPr>
        <w:t xml:space="preserve"> </w:t>
      </w:r>
      <w:r w:rsidRPr="00C0118A">
        <w:rPr>
          <w:rFonts w:ascii="Arial" w:eastAsia="Calibri" w:hAnsi="Arial" w:cs="Arial"/>
          <w:sz w:val="20"/>
          <w:szCs w:val="20"/>
        </w:rPr>
        <w:t>cohort</w:t>
      </w:r>
      <w:r w:rsidR="005A5C2E" w:rsidRPr="00C0118A">
        <w:rPr>
          <w:rFonts w:ascii="Arial" w:hAnsi="Arial" w:cs="Arial"/>
          <w:sz w:val="20"/>
          <w:szCs w:val="20"/>
        </w:rPr>
        <w:t xml:space="preserve">. </w:t>
      </w:r>
      <w:r w:rsidR="005A5C2E" w:rsidRPr="00C0118A">
        <w:rPr>
          <w:rFonts w:ascii="Arial" w:eastAsia="Calibri" w:hAnsi="Arial" w:cs="Arial"/>
          <w:sz w:val="20"/>
          <w:szCs w:val="20"/>
          <w:lang w:val="en-GB"/>
        </w:rPr>
        <w:t>Sixty</w:t>
      </w:r>
      <w:r w:rsidR="005A5C2E" w:rsidRPr="00C0118A">
        <w:rPr>
          <w:rFonts w:ascii="Arial" w:hAnsi="Arial" w:cs="Arial"/>
          <w:sz w:val="20"/>
          <w:szCs w:val="20"/>
          <w:lang w:val="en-GB"/>
        </w:rPr>
        <w:t>-</w:t>
      </w:r>
      <w:r w:rsidR="005A5C2E" w:rsidRPr="00C0118A">
        <w:rPr>
          <w:rFonts w:ascii="Arial" w:eastAsia="Calibri" w:hAnsi="Arial" w:cs="Arial"/>
          <w:sz w:val="20"/>
          <w:szCs w:val="20"/>
          <w:lang w:val="en-GB"/>
        </w:rPr>
        <w:t>five</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patients</w:t>
      </w:r>
      <w:r w:rsidR="005A5C2E" w:rsidRPr="00C0118A">
        <w:rPr>
          <w:rFonts w:ascii="Arial" w:hAnsi="Arial" w:cs="Arial"/>
          <w:sz w:val="20"/>
          <w:szCs w:val="20"/>
          <w:lang w:val="en-GB"/>
        </w:rPr>
        <w:t xml:space="preserve"> (6.6% </w:t>
      </w:r>
      <w:r w:rsidR="005A5C2E" w:rsidRPr="00C0118A">
        <w:rPr>
          <w:rFonts w:ascii="Arial" w:eastAsia="Calibri" w:hAnsi="Arial" w:cs="Arial"/>
          <w:sz w:val="20"/>
          <w:szCs w:val="20"/>
          <w:lang w:val="en-GB"/>
        </w:rPr>
        <w:t>of</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study</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population</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initially</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developed</w:t>
      </w:r>
      <w:r w:rsidR="005A5C2E" w:rsidRPr="00C0118A">
        <w:rPr>
          <w:rFonts w:ascii="Arial" w:hAnsi="Arial" w:cs="Arial"/>
          <w:sz w:val="20"/>
          <w:szCs w:val="20"/>
          <w:lang w:val="en-GB"/>
        </w:rPr>
        <w:t xml:space="preserve"> </w:t>
      </w:r>
      <w:r w:rsidR="00E3759A">
        <w:rPr>
          <w:rFonts w:ascii="Arial" w:hAnsi="Arial" w:cs="Arial"/>
          <w:sz w:val="20"/>
          <w:szCs w:val="20"/>
          <w:lang w:val="en-GB"/>
        </w:rPr>
        <w:t>high-risk</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LGD</w:t>
      </w:r>
      <w:r w:rsidR="00E3759A">
        <w:rPr>
          <w:rFonts w:ascii="Arial" w:eastAsia="Calibri" w:hAnsi="Arial" w:cs="Arial"/>
          <w:sz w:val="20"/>
          <w:szCs w:val="20"/>
          <w:lang w:val="en-GB"/>
        </w:rPr>
        <w:t xml:space="preserve"> (i.e. non-polypoid or large)</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Of</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these</w:t>
      </w:r>
      <w:r w:rsidR="005A5C2E" w:rsidRPr="00C0118A">
        <w:rPr>
          <w:rFonts w:ascii="Arial" w:hAnsi="Arial" w:cs="Arial"/>
          <w:sz w:val="20"/>
          <w:szCs w:val="20"/>
          <w:lang w:val="en-GB"/>
        </w:rPr>
        <w:t xml:space="preserve">, 26 </w:t>
      </w:r>
      <w:r w:rsidR="005A5C2E" w:rsidRPr="00C0118A">
        <w:rPr>
          <w:rFonts w:ascii="Arial" w:eastAsia="Calibri" w:hAnsi="Arial" w:cs="Arial"/>
          <w:sz w:val="20"/>
          <w:szCs w:val="20"/>
          <w:lang w:val="en-GB"/>
        </w:rPr>
        <w:t>patients</w:t>
      </w:r>
      <w:r w:rsidR="005A5C2E" w:rsidRPr="00C0118A">
        <w:rPr>
          <w:rFonts w:ascii="Arial" w:hAnsi="Arial" w:cs="Arial"/>
          <w:sz w:val="20"/>
          <w:szCs w:val="20"/>
          <w:lang w:val="en-GB"/>
        </w:rPr>
        <w:t xml:space="preserve"> (26/64 </w:t>
      </w:r>
      <w:r w:rsidR="005A5C2E" w:rsidRPr="00C0118A">
        <w:rPr>
          <w:rFonts w:ascii="Arial" w:eastAsia="Calibri" w:hAnsi="Arial" w:cs="Arial"/>
          <w:sz w:val="20"/>
          <w:szCs w:val="20"/>
          <w:lang w:val="en-GB"/>
        </w:rPr>
        <w:t>or</w:t>
      </w:r>
      <w:r w:rsidR="005A5C2E" w:rsidRPr="00C0118A">
        <w:rPr>
          <w:rFonts w:ascii="Arial" w:hAnsi="Arial" w:cs="Arial"/>
          <w:sz w:val="20"/>
          <w:szCs w:val="20"/>
          <w:lang w:val="en-GB"/>
        </w:rPr>
        <w:t xml:space="preserve"> 40.0%) </w:t>
      </w:r>
      <w:r w:rsidR="005A5C2E" w:rsidRPr="00C0118A">
        <w:rPr>
          <w:rFonts w:ascii="Arial" w:eastAsia="Calibri" w:hAnsi="Arial" w:cs="Arial"/>
          <w:sz w:val="20"/>
          <w:szCs w:val="20"/>
          <w:lang w:val="en-GB"/>
        </w:rPr>
        <w:t>developed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HGD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n</w:t>
      </w:r>
      <w:r w:rsidR="005A5C2E" w:rsidRPr="00C0118A">
        <w:rPr>
          <w:rFonts w:ascii="Arial" w:hAnsi="Arial" w:cs="Arial"/>
          <w:sz w:val="20"/>
          <w:szCs w:val="20"/>
          <w:lang w:val="en-GB"/>
        </w:rPr>
        <w:t xml:space="preserve">=9) </w:t>
      </w:r>
      <w:r w:rsidR="005A5C2E" w:rsidRPr="00C0118A">
        <w:rPr>
          <w:rFonts w:ascii="Arial" w:eastAsia="Calibri" w:hAnsi="Arial" w:cs="Arial"/>
          <w:sz w:val="20"/>
          <w:szCs w:val="20"/>
          <w:lang w:val="en-GB"/>
        </w:rPr>
        <w:t>or</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CRC</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n</w:t>
      </w:r>
      <w:r w:rsidR="005A5C2E" w:rsidRPr="00C0118A">
        <w:rPr>
          <w:rFonts w:ascii="Arial" w:hAnsi="Arial" w:cs="Arial"/>
          <w:sz w:val="20"/>
          <w:szCs w:val="20"/>
          <w:lang w:val="en-GB"/>
        </w:rPr>
        <w:t xml:space="preserve">=17). </w:t>
      </w:r>
      <w:r w:rsidR="005A5C2E" w:rsidRPr="00C0118A">
        <w:rPr>
          <w:rFonts w:ascii="Arial" w:eastAsia="Calibri" w:hAnsi="Arial" w:cs="Arial"/>
          <w:sz w:val="20"/>
          <w:szCs w:val="20"/>
          <w:lang w:val="en-GB"/>
        </w:rPr>
        <w:t>In</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addition</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a</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further</w:t>
      </w:r>
      <w:r w:rsidR="005A5C2E" w:rsidRPr="00C0118A">
        <w:rPr>
          <w:rFonts w:ascii="Arial" w:hAnsi="Arial" w:cs="Arial"/>
          <w:sz w:val="20"/>
          <w:szCs w:val="20"/>
          <w:lang w:val="en-GB"/>
        </w:rPr>
        <w:t xml:space="preserve"> 20 (20/64 </w:t>
      </w:r>
      <w:r w:rsidR="005A5C2E" w:rsidRPr="00C0118A">
        <w:rPr>
          <w:rFonts w:ascii="Arial" w:eastAsia="Calibri" w:hAnsi="Arial" w:cs="Arial"/>
          <w:sz w:val="20"/>
          <w:szCs w:val="20"/>
          <w:lang w:val="en-GB"/>
        </w:rPr>
        <w:t>or</w:t>
      </w:r>
      <w:r w:rsidR="005A5C2E" w:rsidRPr="00C0118A">
        <w:rPr>
          <w:rFonts w:ascii="Arial" w:hAnsi="Arial" w:cs="Arial"/>
          <w:sz w:val="20"/>
          <w:szCs w:val="20"/>
          <w:lang w:val="en-GB"/>
        </w:rPr>
        <w:t xml:space="preserve"> 31.3%) </w:t>
      </w:r>
      <w:r w:rsidR="005A5C2E" w:rsidRPr="00C0118A">
        <w:rPr>
          <w:rFonts w:ascii="Arial" w:eastAsia="Calibri" w:hAnsi="Arial" w:cs="Arial"/>
          <w:sz w:val="20"/>
          <w:szCs w:val="20"/>
          <w:lang w:val="en-GB"/>
        </w:rPr>
        <w:t>developed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multifocal</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non</w:t>
      </w:r>
      <w:r w:rsidR="005A5C2E" w:rsidRPr="00C0118A">
        <w:rPr>
          <w:rFonts w:ascii="Arial" w:hAnsi="Arial" w:cs="Arial"/>
          <w:sz w:val="20"/>
          <w:szCs w:val="20"/>
          <w:lang w:val="en-GB"/>
        </w:rPr>
        <w:t>-</w:t>
      </w:r>
      <w:r w:rsidR="005A5C2E" w:rsidRPr="00C0118A">
        <w:rPr>
          <w:rFonts w:ascii="Arial" w:eastAsia="Calibri" w:hAnsi="Arial" w:cs="Arial"/>
          <w:sz w:val="20"/>
          <w:szCs w:val="20"/>
          <w:lang w:val="en-GB"/>
        </w:rPr>
        <w:t>polypoid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LGDs</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Thus</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overall</w:t>
      </w:r>
      <w:r w:rsidR="005A5C2E" w:rsidRPr="00C0118A">
        <w:rPr>
          <w:rFonts w:ascii="Arial" w:hAnsi="Arial" w:cs="Arial"/>
          <w:sz w:val="20"/>
          <w:szCs w:val="20"/>
          <w:lang w:val="en-GB"/>
        </w:rPr>
        <w:t xml:space="preserve">, 46 </w:t>
      </w:r>
      <w:r w:rsidR="005A5C2E" w:rsidRPr="00C0118A">
        <w:rPr>
          <w:rFonts w:ascii="Arial" w:eastAsia="Calibri" w:hAnsi="Arial" w:cs="Arial"/>
          <w:sz w:val="20"/>
          <w:szCs w:val="20"/>
          <w:lang w:val="en-GB"/>
        </w:rPr>
        <w:t>of</w:t>
      </w:r>
      <w:r w:rsidR="005A5C2E" w:rsidRPr="00C0118A">
        <w:rPr>
          <w:rFonts w:ascii="Arial" w:hAnsi="Arial" w:cs="Arial"/>
          <w:sz w:val="20"/>
          <w:szCs w:val="20"/>
          <w:lang w:val="en-GB"/>
        </w:rPr>
        <w:t xml:space="preserve"> 64 (71.9%) </w:t>
      </w:r>
      <w:r w:rsidR="005A5C2E" w:rsidRPr="00C0118A">
        <w:rPr>
          <w:rFonts w:ascii="Arial" w:eastAsia="Calibri" w:hAnsi="Arial" w:cs="Arial"/>
          <w:sz w:val="20"/>
          <w:szCs w:val="20"/>
          <w:lang w:val="en-GB"/>
        </w:rPr>
        <w:t>patients</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who</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initially</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developed</w:t>
      </w:r>
      <w:r w:rsidR="005A5C2E" w:rsidRPr="00C0118A">
        <w:rPr>
          <w:rFonts w:ascii="Arial" w:hAnsi="Arial" w:cs="Arial"/>
          <w:sz w:val="20"/>
          <w:szCs w:val="20"/>
          <w:lang w:val="en-GB"/>
        </w:rPr>
        <w:t xml:space="preserve"> </w:t>
      </w:r>
      <w:r w:rsidR="00E3759A">
        <w:rPr>
          <w:rFonts w:ascii="Arial" w:eastAsia="Calibri" w:hAnsi="Arial" w:cs="Arial"/>
          <w:sz w:val="20"/>
          <w:szCs w:val="20"/>
          <w:lang w:val="en-GB"/>
        </w:rPr>
        <w:t xml:space="preserve">high-risk </w:t>
      </w:r>
      <w:r w:rsidR="005A5C2E" w:rsidRPr="00C0118A">
        <w:rPr>
          <w:rFonts w:ascii="Arial" w:eastAsia="Calibri" w:hAnsi="Arial" w:cs="Arial"/>
          <w:sz w:val="20"/>
          <w:szCs w:val="20"/>
          <w:lang w:val="en-GB"/>
        </w:rPr>
        <w:t>LGD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developed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either</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multifocal</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non</w:t>
      </w:r>
      <w:r w:rsidR="005A5C2E" w:rsidRPr="00C0118A">
        <w:rPr>
          <w:rFonts w:ascii="Arial" w:hAnsi="Arial" w:cs="Arial"/>
          <w:sz w:val="20"/>
          <w:szCs w:val="20"/>
          <w:lang w:val="en-GB"/>
        </w:rPr>
        <w:t>-</w:t>
      </w:r>
      <w:r w:rsidR="005A5C2E" w:rsidRPr="00C0118A">
        <w:rPr>
          <w:rFonts w:ascii="Arial" w:eastAsia="Calibri" w:hAnsi="Arial" w:cs="Arial"/>
          <w:sz w:val="20"/>
          <w:szCs w:val="20"/>
          <w:lang w:val="en-GB"/>
        </w:rPr>
        <w:t>polypoid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dysplasia</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HGD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or</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CRC</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Eighteen</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patients</w:t>
      </w:r>
      <w:r w:rsidR="005A5C2E" w:rsidRPr="00C0118A">
        <w:rPr>
          <w:rFonts w:ascii="Arial" w:hAnsi="Arial" w:cs="Arial"/>
          <w:sz w:val="20"/>
          <w:szCs w:val="20"/>
          <w:lang w:val="en-GB"/>
        </w:rPr>
        <w:t xml:space="preserve"> (1.8% </w:t>
      </w:r>
      <w:r w:rsidR="005A5C2E" w:rsidRPr="00C0118A">
        <w:rPr>
          <w:rFonts w:ascii="Arial" w:eastAsia="Calibri" w:hAnsi="Arial" w:cs="Arial"/>
          <w:sz w:val="20"/>
          <w:szCs w:val="20"/>
          <w:lang w:val="en-GB"/>
        </w:rPr>
        <w:t>of</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study</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population</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developed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HGD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without</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a</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preceding</w:t>
      </w:r>
      <w:r w:rsidR="005A5C2E" w:rsidRPr="00C0118A">
        <w:rPr>
          <w:rFonts w:ascii="Arial" w:hAnsi="Arial" w:cs="Arial"/>
          <w:sz w:val="20"/>
          <w:szCs w:val="20"/>
          <w:lang w:val="en-GB"/>
        </w:rPr>
        <w:t xml:space="preserve"> </w:t>
      </w:r>
      <w:r w:rsidR="00B23FE8">
        <w:rPr>
          <w:rFonts w:ascii="Arial" w:eastAsia="Calibri" w:hAnsi="Arial" w:cs="Arial"/>
          <w:sz w:val="20"/>
          <w:szCs w:val="20"/>
          <w:lang w:val="en-GB"/>
        </w:rPr>
        <w:t>high-risk</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LGD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episode</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Of</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these</w:t>
      </w:r>
      <w:r w:rsidR="005A5C2E" w:rsidRPr="00C0118A">
        <w:rPr>
          <w:rFonts w:ascii="Arial" w:hAnsi="Arial" w:cs="Arial"/>
          <w:sz w:val="20"/>
          <w:szCs w:val="20"/>
          <w:lang w:val="en-GB"/>
        </w:rPr>
        <w:t xml:space="preserve">, 2 </w:t>
      </w:r>
      <w:r w:rsidR="005A5C2E" w:rsidRPr="00C0118A">
        <w:rPr>
          <w:rFonts w:ascii="Arial" w:eastAsia="Calibri" w:hAnsi="Arial" w:cs="Arial"/>
          <w:sz w:val="20"/>
          <w:szCs w:val="20"/>
          <w:lang w:val="en-GB"/>
        </w:rPr>
        <w:t>had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preceding</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polypoid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LGD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and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another</w:t>
      </w:r>
      <w:r w:rsidR="005A5C2E" w:rsidRPr="00C0118A">
        <w:rPr>
          <w:rFonts w:ascii="Arial" w:hAnsi="Arial" w:cs="Arial"/>
          <w:sz w:val="20"/>
          <w:szCs w:val="20"/>
          <w:lang w:val="en-GB"/>
        </w:rPr>
        <w:t xml:space="preserve"> 3 </w:t>
      </w:r>
      <w:r w:rsidR="005A5C2E" w:rsidRPr="00C0118A">
        <w:rPr>
          <w:rFonts w:ascii="Arial" w:eastAsia="Calibri" w:hAnsi="Arial" w:cs="Arial"/>
          <w:sz w:val="20"/>
          <w:szCs w:val="20"/>
          <w:lang w:val="en-GB"/>
        </w:rPr>
        <w:t>had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a</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prior</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history</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of</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indefinite</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dysplasia</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The</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remaining</w:t>
      </w:r>
      <w:r w:rsidR="005A5C2E" w:rsidRPr="00C0118A">
        <w:rPr>
          <w:rFonts w:ascii="Arial" w:hAnsi="Arial" w:cs="Arial"/>
          <w:sz w:val="20"/>
          <w:szCs w:val="20"/>
          <w:lang w:val="en-GB"/>
        </w:rPr>
        <w:t xml:space="preserve"> 13 </w:t>
      </w:r>
      <w:r w:rsidR="005A5C2E" w:rsidRPr="00C0118A">
        <w:rPr>
          <w:rFonts w:ascii="Arial" w:eastAsia="Calibri" w:hAnsi="Arial" w:cs="Arial"/>
          <w:sz w:val="20"/>
          <w:szCs w:val="20"/>
          <w:lang w:val="en-GB"/>
        </w:rPr>
        <w:t>patients</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had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no</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neoplasia</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detected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previous</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to</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HGD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diagnosis</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Eleven</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patients</w:t>
      </w:r>
      <w:r w:rsidR="005A5C2E" w:rsidRPr="00C0118A">
        <w:rPr>
          <w:rFonts w:ascii="Arial" w:hAnsi="Arial" w:cs="Arial"/>
          <w:sz w:val="20"/>
          <w:szCs w:val="20"/>
          <w:lang w:val="en-GB"/>
        </w:rPr>
        <w:t xml:space="preserve"> (1.1% </w:t>
      </w:r>
      <w:r w:rsidR="005A5C2E" w:rsidRPr="00C0118A">
        <w:rPr>
          <w:rFonts w:ascii="Arial" w:eastAsia="Calibri" w:hAnsi="Arial" w:cs="Arial"/>
          <w:sz w:val="20"/>
          <w:szCs w:val="20"/>
          <w:lang w:val="en-GB"/>
        </w:rPr>
        <w:t>of</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study</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population</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developed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CRC</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during</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their</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surveillance</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without</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any</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previously</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detected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dysplasia</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In</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addition</w:t>
      </w:r>
      <w:r w:rsidR="005A5C2E" w:rsidRPr="00C0118A">
        <w:rPr>
          <w:rFonts w:ascii="Arial" w:hAnsi="Arial" w:cs="Arial"/>
          <w:sz w:val="20"/>
          <w:szCs w:val="20"/>
          <w:lang w:val="en-GB"/>
        </w:rPr>
        <w:t xml:space="preserve">, 3 </w:t>
      </w:r>
      <w:r w:rsidR="005A5C2E" w:rsidRPr="00C0118A">
        <w:rPr>
          <w:rFonts w:ascii="Arial" w:eastAsia="Calibri" w:hAnsi="Arial" w:cs="Arial"/>
          <w:sz w:val="20"/>
          <w:szCs w:val="20"/>
          <w:lang w:val="en-GB"/>
        </w:rPr>
        <w:t>patients</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developed</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CRC</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at</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a</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median</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of</w:t>
      </w:r>
      <w:r w:rsidR="005A5C2E" w:rsidRPr="00C0118A">
        <w:rPr>
          <w:rFonts w:ascii="Arial" w:hAnsi="Arial" w:cs="Arial"/>
          <w:sz w:val="20"/>
          <w:szCs w:val="20"/>
          <w:lang w:val="en-GB"/>
        </w:rPr>
        <w:t xml:space="preserve"> 4 </w:t>
      </w:r>
      <w:r w:rsidR="005A5C2E" w:rsidRPr="00C0118A">
        <w:rPr>
          <w:rFonts w:ascii="Arial" w:eastAsia="Calibri" w:hAnsi="Arial" w:cs="Arial"/>
          <w:sz w:val="20"/>
          <w:szCs w:val="20"/>
          <w:lang w:val="en-GB"/>
        </w:rPr>
        <w:t>years</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range</w:t>
      </w:r>
      <w:r w:rsidR="005A5C2E" w:rsidRPr="00C0118A">
        <w:rPr>
          <w:rFonts w:ascii="Arial" w:hAnsi="Arial" w:cs="Arial"/>
          <w:sz w:val="20"/>
          <w:szCs w:val="20"/>
          <w:lang w:val="en-GB"/>
        </w:rPr>
        <w:t xml:space="preserve">, 2-5) </w:t>
      </w:r>
      <w:r w:rsidR="005A5C2E" w:rsidRPr="00C0118A">
        <w:rPr>
          <w:rFonts w:ascii="Arial" w:eastAsia="Calibri" w:hAnsi="Arial" w:cs="Arial"/>
          <w:sz w:val="20"/>
          <w:szCs w:val="20"/>
          <w:lang w:val="en-GB"/>
        </w:rPr>
        <w:t>after</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leaving</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the</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surveillance</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program</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these</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patients</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underwent</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a</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median</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of</w:t>
      </w:r>
      <w:r w:rsidR="005A5C2E" w:rsidRPr="00C0118A">
        <w:rPr>
          <w:rFonts w:ascii="Arial" w:hAnsi="Arial" w:cs="Arial"/>
          <w:sz w:val="20"/>
          <w:szCs w:val="20"/>
          <w:lang w:val="en-GB"/>
        </w:rPr>
        <w:t xml:space="preserve"> 6 </w:t>
      </w:r>
      <w:r w:rsidR="005A5C2E" w:rsidRPr="00C0118A">
        <w:rPr>
          <w:rFonts w:ascii="Arial" w:eastAsia="Calibri" w:hAnsi="Arial" w:cs="Arial"/>
          <w:sz w:val="20"/>
          <w:szCs w:val="20"/>
          <w:lang w:val="en-GB"/>
        </w:rPr>
        <w:t>colonoscopies</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range</w:t>
      </w:r>
      <w:r w:rsidR="005A5C2E" w:rsidRPr="00C0118A">
        <w:rPr>
          <w:rFonts w:ascii="Arial" w:hAnsi="Arial" w:cs="Arial"/>
          <w:sz w:val="20"/>
          <w:szCs w:val="20"/>
          <w:lang w:val="en-GB"/>
        </w:rPr>
        <w:t xml:space="preserve">, 4-13) </w:t>
      </w:r>
      <w:r w:rsidR="005A5C2E" w:rsidRPr="00C0118A">
        <w:rPr>
          <w:rFonts w:ascii="Arial" w:eastAsia="Calibri" w:hAnsi="Arial" w:cs="Arial"/>
          <w:sz w:val="20"/>
          <w:szCs w:val="20"/>
          <w:lang w:val="en-GB"/>
        </w:rPr>
        <w:t>prior</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to</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leaving</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the</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program</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in</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our</w:t>
      </w:r>
      <w:r w:rsidR="005A5C2E" w:rsidRPr="00C0118A">
        <w:rPr>
          <w:rFonts w:ascii="Arial" w:hAnsi="Arial" w:cs="Arial"/>
          <w:sz w:val="20"/>
          <w:szCs w:val="20"/>
          <w:lang w:val="en-GB"/>
        </w:rPr>
        <w:t xml:space="preserve"> </w:t>
      </w:r>
      <w:r w:rsidR="005A5C2E" w:rsidRPr="00C0118A">
        <w:rPr>
          <w:rFonts w:ascii="Arial" w:eastAsia="Calibri" w:hAnsi="Arial" w:cs="Arial"/>
          <w:sz w:val="20"/>
          <w:szCs w:val="20"/>
          <w:lang w:val="en-GB"/>
        </w:rPr>
        <w:t>centre</w:t>
      </w:r>
      <w:r w:rsidR="005A5C2E" w:rsidRPr="00C0118A">
        <w:rPr>
          <w:rFonts w:ascii="Arial" w:hAnsi="Arial" w:cs="Arial"/>
          <w:sz w:val="20"/>
          <w:szCs w:val="20"/>
          <w:lang w:val="en-GB"/>
        </w:rPr>
        <w:t>.</w:t>
      </w:r>
    </w:p>
    <w:p w14:paraId="4725B876" w14:textId="1D615439" w:rsidR="00B6753F" w:rsidRPr="00C0118A" w:rsidRDefault="00B6753F" w:rsidP="00E31E0E">
      <w:pPr>
        <w:spacing w:line="480" w:lineRule="auto"/>
        <w:jc w:val="both"/>
        <w:rPr>
          <w:rFonts w:ascii="Arial" w:eastAsia="Times New Roman" w:hAnsi="Arial" w:cs="Arial"/>
          <w:sz w:val="20"/>
          <w:szCs w:val="20"/>
          <w:shd w:val="clear" w:color="auto" w:fill="FFFFFF"/>
          <w:lang w:val="en-GB" w:eastAsia="ko-KR"/>
        </w:rPr>
      </w:pPr>
      <w:r w:rsidRPr="00C0118A">
        <w:rPr>
          <w:rFonts w:ascii="Arial" w:eastAsia="Calibri" w:hAnsi="Arial" w:cs="Arial"/>
          <w:b/>
          <w:sz w:val="20"/>
          <w:szCs w:val="20"/>
        </w:rPr>
        <w:lastRenderedPageBreak/>
        <w:t>Figure</w:t>
      </w:r>
      <w:r w:rsidRPr="00C0118A">
        <w:rPr>
          <w:rFonts w:ascii="Arial" w:hAnsi="Arial" w:cs="Arial"/>
          <w:b/>
          <w:sz w:val="20"/>
          <w:szCs w:val="20"/>
        </w:rPr>
        <w:t xml:space="preserve"> </w:t>
      </w:r>
      <w:r w:rsidRPr="00C0118A">
        <w:rPr>
          <w:rFonts w:ascii="Arial" w:eastAsia="Calibri" w:hAnsi="Arial" w:cs="Arial"/>
          <w:b/>
          <w:sz w:val="20"/>
          <w:szCs w:val="20"/>
        </w:rPr>
        <w:t>S</w:t>
      </w:r>
      <w:r w:rsidRPr="00C0118A">
        <w:rPr>
          <w:rFonts w:ascii="Arial" w:hAnsi="Arial" w:cs="Arial"/>
          <w:b/>
          <w:sz w:val="20"/>
          <w:szCs w:val="20"/>
        </w:rPr>
        <w:t>3</w:t>
      </w:r>
      <w:r w:rsidRPr="00C0118A">
        <w:rPr>
          <w:rFonts w:ascii="Arial" w:hAnsi="Arial" w:cs="Arial"/>
          <w:sz w:val="20"/>
          <w:szCs w:val="20"/>
        </w:rPr>
        <w:t xml:space="preserve">: </w:t>
      </w:r>
      <w:r w:rsidRPr="00C0118A">
        <w:rPr>
          <w:rFonts w:ascii="Arial" w:eastAsia="Calibri" w:hAnsi="Arial" w:cs="Arial"/>
          <w:sz w:val="20"/>
          <w:szCs w:val="20"/>
          <w:shd w:val="clear" w:color="auto" w:fill="FFFFFF"/>
          <w:lang w:val="en-GB" w:eastAsia="ko-KR"/>
        </w:rPr>
        <w:t>Kaplan</w:t>
      </w:r>
      <w:r w:rsidRPr="00C0118A">
        <w:rPr>
          <w:rFonts w:ascii="Arial" w:eastAsia="Times New Roman" w:hAnsi="Arial" w:cs="Arial"/>
          <w:sz w:val="20"/>
          <w:szCs w:val="20"/>
          <w:shd w:val="clear" w:color="auto" w:fill="FFFFFF"/>
          <w:lang w:val="en-GB" w:eastAsia="ko-KR"/>
        </w:rPr>
        <w:t>-</w:t>
      </w:r>
      <w:r w:rsidRPr="00C0118A">
        <w:rPr>
          <w:rFonts w:ascii="Arial" w:eastAsia="Calibri" w:hAnsi="Arial" w:cs="Arial"/>
          <w:sz w:val="20"/>
          <w:szCs w:val="20"/>
          <w:shd w:val="clear" w:color="auto" w:fill="FFFFFF"/>
          <w:lang w:val="en-GB" w:eastAsia="ko-KR"/>
        </w:rPr>
        <w:t>Meier</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plots</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showing</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the</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cumulative</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risk</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of</w:t>
      </w:r>
      <w:r w:rsidRPr="00C0118A">
        <w:rPr>
          <w:rFonts w:ascii="Arial" w:eastAsia="Times New Roman" w:hAnsi="Arial" w:cs="Arial"/>
          <w:sz w:val="20"/>
          <w:szCs w:val="20"/>
          <w:shd w:val="clear" w:color="auto" w:fill="FFFFFF"/>
          <w:lang w:val="en-GB" w:eastAsia="ko-KR"/>
        </w:rPr>
        <w:t> </w:t>
      </w:r>
      <w:r w:rsidRPr="00C0118A">
        <w:rPr>
          <w:rFonts w:ascii="Arial" w:eastAsia="Calibri" w:hAnsi="Arial" w:cs="Arial"/>
          <w:sz w:val="20"/>
          <w:szCs w:val="20"/>
          <w:lang w:val="en-GB" w:eastAsia="ko-KR"/>
        </w:rPr>
        <w:t>colorectal</w:t>
      </w:r>
      <w:r w:rsidRPr="00C0118A">
        <w:rPr>
          <w:rFonts w:ascii="Arial" w:eastAsia="Times New Roman" w:hAnsi="Arial" w:cs="Arial"/>
          <w:sz w:val="20"/>
          <w:szCs w:val="20"/>
          <w:lang w:val="en-GB" w:eastAsia="ko-KR"/>
        </w:rPr>
        <w:t xml:space="preserve"> </w:t>
      </w:r>
      <w:r w:rsidRPr="00C0118A">
        <w:rPr>
          <w:rFonts w:ascii="Arial" w:eastAsia="Calibri" w:hAnsi="Arial" w:cs="Arial"/>
          <w:sz w:val="20"/>
          <w:szCs w:val="20"/>
          <w:lang w:val="en-GB" w:eastAsia="ko-KR"/>
        </w:rPr>
        <w:t>neoplasia</w:t>
      </w:r>
      <w:r w:rsidRPr="00C0118A">
        <w:rPr>
          <w:rFonts w:ascii="Arial" w:eastAsia="Times New Roman" w:hAnsi="Arial" w:cs="Arial"/>
          <w:sz w:val="20"/>
          <w:szCs w:val="20"/>
          <w:shd w:val="clear" w:color="auto" w:fill="FFFFFF"/>
          <w:lang w:val="en-GB" w:eastAsia="ko-KR"/>
        </w:rPr>
        <w:t> </w:t>
      </w:r>
      <w:r w:rsidRPr="00C0118A">
        <w:rPr>
          <w:rFonts w:ascii="Arial" w:eastAsia="Calibri" w:hAnsi="Arial" w:cs="Arial"/>
          <w:sz w:val="20"/>
          <w:szCs w:val="20"/>
          <w:shd w:val="clear" w:color="auto" w:fill="FFFFFF"/>
          <w:lang w:val="en-GB" w:eastAsia="ko-KR"/>
        </w:rPr>
        <w:t>by</w:t>
      </w:r>
      <w:r w:rsidRPr="00C0118A">
        <w:rPr>
          <w:rFonts w:ascii="Arial" w:eastAsia="Times New Roman" w:hAnsi="Arial" w:cs="Arial"/>
          <w:sz w:val="20"/>
          <w:szCs w:val="20"/>
          <w:shd w:val="clear" w:color="auto" w:fill="FFFFFF"/>
          <w:lang w:val="en-GB" w:eastAsia="ko-KR"/>
        </w:rPr>
        <w:t xml:space="preserve"> </w:t>
      </w:r>
      <w:r w:rsidR="0008515F" w:rsidRPr="00C0118A">
        <w:rPr>
          <w:rFonts w:ascii="Arial" w:eastAsia="Calibri" w:hAnsi="Arial" w:cs="Arial"/>
          <w:sz w:val="20"/>
          <w:szCs w:val="20"/>
          <w:shd w:val="clear" w:color="auto" w:fill="FFFFFF"/>
          <w:lang w:val="en-GB" w:eastAsia="ko-KR"/>
        </w:rPr>
        <w:t>colonic</w:t>
      </w:r>
      <w:r w:rsidR="0008515F" w:rsidRPr="00C0118A">
        <w:rPr>
          <w:rFonts w:ascii="Arial" w:eastAsia="Times New Roman" w:hAnsi="Arial" w:cs="Arial"/>
          <w:sz w:val="20"/>
          <w:szCs w:val="20"/>
          <w:shd w:val="clear" w:color="auto" w:fill="FFFFFF"/>
          <w:lang w:val="en-GB" w:eastAsia="ko-KR"/>
        </w:rPr>
        <w:t xml:space="preserve"> </w:t>
      </w:r>
      <w:r w:rsidR="0008515F" w:rsidRPr="00C0118A">
        <w:rPr>
          <w:rFonts w:ascii="Arial" w:eastAsia="Calibri" w:hAnsi="Arial" w:cs="Arial"/>
          <w:sz w:val="20"/>
          <w:szCs w:val="20"/>
          <w:shd w:val="clear" w:color="auto" w:fill="FFFFFF"/>
          <w:lang w:val="en-GB" w:eastAsia="ko-KR"/>
        </w:rPr>
        <w:t>stricture</w:t>
      </w:r>
      <w:r w:rsidR="0008515F" w:rsidRPr="00C0118A">
        <w:rPr>
          <w:rFonts w:ascii="Arial" w:eastAsia="Times New Roman" w:hAnsi="Arial" w:cs="Arial"/>
          <w:sz w:val="20"/>
          <w:szCs w:val="20"/>
          <w:shd w:val="clear" w:color="auto" w:fill="FFFFFF"/>
          <w:lang w:val="en-GB" w:eastAsia="ko-KR"/>
        </w:rPr>
        <w:t xml:space="preserve"> </w:t>
      </w:r>
      <w:r w:rsidRPr="00C0118A">
        <w:rPr>
          <w:rFonts w:ascii="Arial" w:eastAsia="Times New Roman" w:hAnsi="Arial" w:cs="Arial"/>
          <w:sz w:val="20"/>
          <w:szCs w:val="20"/>
          <w:shd w:val="clear" w:color="auto" w:fill="FFFFFF"/>
          <w:lang w:val="en-GB" w:eastAsia="ko-KR"/>
        </w:rPr>
        <w:t>(</w:t>
      </w:r>
      <w:r w:rsidRPr="00C0118A">
        <w:rPr>
          <w:rFonts w:ascii="Arial" w:eastAsia="Calibri" w:hAnsi="Arial" w:cs="Arial"/>
          <w:sz w:val="20"/>
          <w:szCs w:val="20"/>
          <w:shd w:val="clear" w:color="auto" w:fill="FFFFFF"/>
          <w:lang w:val="en-GB" w:eastAsia="ko-KR"/>
        </w:rPr>
        <w:t>A</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macroscopic</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features</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of</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chronicity</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B</w:t>
      </w:r>
      <w:r w:rsidRPr="00C0118A">
        <w:rPr>
          <w:rFonts w:ascii="Arial" w:eastAsia="Times New Roman" w:hAnsi="Arial" w:cs="Arial"/>
          <w:sz w:val="20"/>
          <w:szCs w:val="20"/>
          <w:shd w:val="clear" w:color="auto" w:fill="FFFFFF"/>
          <w:lang w:val="en-GB" w:eastAsia="ko-KR"/>
        </w:rPr>
        <w:t>),</w:t>
      </w:r>
      <w:r w:rsidR="0008515F">
        <w:rPr>
          <w:rFonts w:ascii="Arial" w:eastAsia="Times New Roman" w:hAnsi="Arial" w:cs="Arial"/>
          <w:sz w:val="20"/>
          <w:szCs w:val="20"/>
          <w:shd w:val="clear" w:color="auto" w:fill="FFFFFF"/>
          <w:lang w:val="en-GB" w:eastAsia="ko-KR"/>
        </w:rPr>
        <w:t xml:space="preserve"> </w:t>
      </w:r>
      <w:r w:rsidR="0008515F" w:rsidRPr="00C0118A">
        <w:rPr>
          <w:rFonts w:ascii="Arial" w:eastAsia="Calibri" w:hAnsi="Arial" w:cs="Arial"/>
          <w:sz w:val="20"/>
          <w:szCs w:val="20"/>
          <w:shd w:val="clear" w:color="auto" w:fill="FFFFFF"/>
          <w:lang w:val="en-GB" w:eastAsia="ko-KR"/>
        </w:rPr>
        <w:t>primary</w:t>
      </w:r>
      <w:r w:rsidR="0008515F" w:rsidRPr="00C0118A">
        <w:rPr>
          <w:rFonts w:ascii="Arial" w:eastAsia="Times New Roman" w:hAnsi="Arial" w:cs="Arial"/>
          <w:sz w:val="20"/>
          <w:szCs w:val="20"/>
          <w:shd w:val="clear" w:color="auto" w:fill="FFFFFF"/>
          <w:lang w:val="en-GB" w:eastAsia="ko-KR"/>
        </w:rPr>
        <w:t xml:space="preserve"> </w:t>
      </w:r>
      <w:r w:rsidR="0008515F" w:rsidRPr="00C0118A">
        <w:rPr>
          <w:rFonts w:ascii="Arial" w:eastAsia="Calibri" w:hAnsi="Arial" w:cs="Arial"/>
          <w:sz w:val="20"/>
          <w:szCs w:val="20"/>
          <w:shd w:val="clear" w:color="auto" w:fill="FFFFFF"/>
          <w:lang w:val="en-GB" w:eastAsia="ko-KR"/>
        </w:rPr>
        <w:t>sclerosing</w:t>
      </w:r>
      <w:r w:rsidR="0008515F" w:rsidRPr="00C0118A">
        <w:rPr>
          <w:rFonts w:ascii="Arial" w:eastAsia="Times New Roman" w:hAnsi="Arial" w:cs="Arial"/>
          <w:sz w:val="20"/>
          <w:szCs w:val="20"/>
          <w:shd w:val="clear" w:color="auto" w:fill="FFFFFF"/>
          <w:lang w:val="en-GB" w:eastAsia="ko-KR"/>
        </w:rPr>
        <w:t xml:space="preserve"> </w:t>
      </w:r>
      <w:r w:rsidR="0008515F" w:rsidRPr="00C0118A">
        <w:rPr>
          <w:rFonts w:ascii="Arial" w:eastAsia="Calibri" w:hAnsi="Arial" w:cs="Arial"/>
          <w:sz w:val="20"/>
          <w:szCs w:val="20"/>
          <w:shd w:val="clear" w:color="auto" w:fill="FFFFFF"/>
          <w:lang w:val="en-GB" w:eastAsia="ko-KR"/>
        </w:rPr>
        <w:t>cholangitis</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C</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and</w:t>
      </w:r>
      <w:r w:rsidR="0008515F">
        <w:rPr>
          <w:rFonts w:ascii="Arial" w:eastAsia="Calibri" w:hAnsi="Arial" w:cs="Arial"/>
          <w:sz w:val="20"/>
          <w:szCs w:val="20"/>
          <w:shd w:val="clear" w:color="auto" w:fill="FFFFFF"/>
          <w:lang w:val="en-GB" w:eastAsia="ko-KR"/>
        </w:rPr>
        <w:t xml:space="preserve"> microscopic inflammation persistency (D)</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All</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of</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the</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below</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variables</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were</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significantly</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associated</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with</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risk</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of</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developing</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colorectal</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neoplasia</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at</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multivariate</w:t>
      </w:r>
      <w:r w:rsidRPr="00C0118A">
        <w:rPr>
          <w:rFonts w:ascii="Arial" w:eastAsia="Times New Roman" w:hAnsi="Arial" w:cs="Arial"/>
          <w:sz w:val="20"/>
          <w:szCs w:val="20"/>
          <w:shd w:val="clear" w:color="auto" w:fill="FFFFFF"/>
          <w:lang w:val="en-GB" w:eastAsia="ko-KR"/>
        </w:rPr>
        <w:t xml:space="preserve"> </w:t>
      </w:r>
      <w:r w:rsidRPr="00C0118A">
        <w:rPr>
          <w:rFonts w:ascii="Arial" w:eastAsia="Calibri" w:hAnsi="Arial" w:cs="Arial"/>
          <w:sz w:val="20"/>
          <w:szCs w:val="20"/>
          <w:shd w:val="clear" w:color="auto" w:fill="FFFFFF"/>
          <w:lang w:val="en-GB" w:eastAsia="ko-KR"/>
        </w:rPr>
        <w:t>analysis</w:t>
      </w:r>
      <w:r w:rsidRPr="00C0118A">
        <w:rPr>
          <w:rFonts w:ascii="Arial" w:eastAsia="Times New Roman" w:hAnsi="Arial" w:cs="Arial"/>
          <w:sz w:val="20"/>
          <w:szCs w:val="20"/>
          <w:shd w:val="clear" w:color="auto" w:fill="FFFFFF"/>
          <w:lang w:val="en-GB" w:eastAsia="ko-KR"/>
        </w:rPr>
        <w:t xml:space="preserve">. </w:t>
      </w:r>
      <w:r w:rsidR="001D276E" w:rsidRPr="00C0118A">
        <w:rPr>
          <w:rFonts w:ascii="Arial" w:eastAsia="Times New Roman" w:hAnsi="Arial" w:cs="Arial"/>
          <w:sz w:val="20"/>
          <w:szCs w:val="20"/>
          <w:shd w:val="clear" w:color="auto" w:fill="FFFFFF"/>
          <w:lang w:val="en-GB" w:eastAsia="ko-KR"/>
        </w:rPr>
        <w:t xml:space="preserve">HR = hazard ratio; 95% confidence intervals are shown in brackets. </w:t>
      </w:r>
    </w:p>
    <w:p w14:paraId="31BD0F43" w14:textId="625989EF" w:rsidR="0008515F" w:rsidRDefault="001D276E" w:rsidP="00E31E0E">
      <w:pPr>
        <w:spacing w:line="480" w:lineRule="auto"/>
        <w:jc w:val="both"/>
        <w:rPr>
          <w:rFonts w:ascii="Arial" w:eastAsia="Times New Roman" w:hAnsi="Arial" w:cs="Arial"/>
          <w:shd w:val="clear" w:color="auto" w:fill="FFFFFF"/>
          <w:lang w:val="en-GB" w:eastAsia="ko-KR"/>
        </w:rPr>
      </w:pPr>
      <w:r>
        <w:rPr>
          <w:rFonts w:ascii="Arial" w:eastAsia="Calibri" w:hAnsi="Arial" w:cs="Arial"/>
          <w:b/>
          <w:shd w:val="clear" w:color="auto" w:fill="FFFFFF"/>
          <w:lang w:val="en-GB" w:eastAsia="ko-KR"/>
        </w:rPr>
        <w:t>(</w:t>
      </w:r>
      <w:r w:rsidRPr="001D276E">
        <w:rPr>
          <w:rFonts w:ascii="Arial" w:eastAsia="Calibri" w:hAnsi="Arial" w:cs="Arial"/>
          <w:b/>
          <w:shd w:val="clear" w:color="auto" w:fill="FFFFFF"/>
          <w:lang w:val="en-GB" w:eastAsia="ko-KR"/>
        </w:rPr>
        <w:t>A</w:t>
      </w:r>
      <w:r>
        <w:rPr>
          <w:rFonts w:ascii="Arial" w:eastAsia="Times New Roman" w:hAnsi="Arial" w:cs="Arial"/>
          <w:shd w:val="clear" w:color="auto" w:fill="FFFFFF"/>
          <w:lang w:val="en-GB" w:eastAsia="ko-KR"/>
        </w:rPr>
        <w:t>)</w:t>
      </w:r>
    </w:p>
    <w:p w14:paraId="26E67F5A" w14:textId="63439A16" w:rsidR="001D276E" w:rsidRDefault="0008515F" w:rsidP="00E31E0E">
      <w:pPr>
        <w:spacing w:line="480" w:lineRule="auto"/>
        <w:jc w:val="both"/>
        <w:rPr>
          <w:rFonts w:ascii="Arial" w:hAnsi="Arial" w:cs="Arial"/>
        </w:rPr>
      </w:pPr>
      <w:r w:rsidRPr="001D276E">
        <w:rPr>
          <w:rFonts w:ascii="Arial" w:hAnsi="Arial" w:cs="Arial"/>
          <w:noProof/>
          <w:lang w:val="en-GB" w:eastAsia="ko-KR"/>
        </w:rPr>
        <w:drawing>
          <wp:inline distT="0" distB="0" distL="0" distR="0" wp14:anchorId="192AD2B2" wp14:editId="03C82A06">
            <wp:extent cx="3606608" cy="3218571"/>
            <wp:effectExtent l="0" t="0" r="635"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18398" cy="3229093"/>
                    </a:xfrm>
                    <a:prstGeom prst="rect">
                      <a:avLst/>
                    </a:prstGeom>
                  </pic:spPr>
                </pic:pic>
              </a:graphicData>
            </a:graphic>
          </wp:inline>
        </w:drawing>
      </w:r>
    </w:p>
    <w:p w14:paraId="7C6AB510" w14:textId="73B0665A" w:rsidR="001D276E" w:rsidRPr="001D276E" w:rsidRDefault="001D276E" w:rsidP="00E31E0E">
      <w:pPr>
        <w:spacing w:line="480" w:lineRule="auto"/>
        <w:jc w:val="both"/>
        <w:rPr>
          <w:rFonts w:ascii="Arial" w:hAnsi="Arial" w:cs="Arial"/>
          <w:b/>
        </w:rPr>
      </w:pPr>
      <w:r w:rsidRPr="001D276E">
        <w:rPr>
          <w:rFonts w:ascii="Arial" w:hAnsi="Arial" w:cs="Arial"/>
          <w:b/>
        </w:rPr>
        <w:t>(B)</w:t>
      </w:r>
    </w:p>
    <w:p w14:paraId="05487AFB" w14:textId="369FB8ED" w:rsidR="007D7123" w:rsidRDefault="0008515F" w:rsidP="00E31E0E">
      <w:pPr>
        <w:spacing w:line="480" w:lineRule="auto"/>
        <w:jc w:val="both"/>
        <w:rPr>
          <w:rFonts w:ascii="Arial" w:hAnsi="Arial" w:cs="Arial"/>
        </w:rPr>
      </w:pPr>
      <w:r w:rsidRPr="001D276E">
        <w:rPr>
          <w:rFonts w:ascii="Arial" w:hAnsi="Arial" w:cs="Arial"/>
          <w:noProof/>
          <w:lang w:val="en-GB" w:eastAsia="ko-KR"/>
        </w:rPr>
        <w:drawing>
          <wp:inline distT="0" distB="0" distL="0" distR="0" wp14:anchorId="28862468" wp14:editId="5FE1ED68">
            <wp:extent cx="3597188" cy="3124786"/>
            <wp:effectExtent l="0" t="0" r="1016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07977" cy="3134158"/>
                    </a:xfrm>
                    <a:prstGeom prst="rect">
                      <a:avLst/>
                    </a:prstGeom>
                  </pic:spPr>
                </pic:pic>
              </a:graphicData>
            </a:graphic>
          </wp:inline>
        </w:drawing>
      </w:r>
    </w:p>
    <w:p w14:paraId="7AECECD3" w14:textId="6E4643C6" w:rsidR="001D276E" w:rsidRDefault="001D276E" w:rsidP="00E31E0E">
      <w:pPr>
        <w:spacing w:line="480" w:lineRule="auto"/>
        <w:jc w:val="both"/>
        <w:rPr>
          <w:rFonts w:ascii="Arial" w:hAnsi="Arial" w:cs="Arial"/>
          <w:b/>
        </w:rPr>
      </w:pPr>
      <w:r w:rsidRPr="001D276E">
        <w:rPr>
          <w:rFonts w:ascii="Arial" w:hAnsi="Arial" w:cs="Arial"/>
          <w:b/>
        </w:rPr>
        <w:lastRenderedPageBreak/>
        <w:t>(C)</w:t>
      </w:r>
    </w:p>
    <w:p w14:paraId="21526738" w14:textId="287FB66D" w:rsidR="0008515F" w:rsidRDefault="0008515F" w:rsidP="00E31E0E">
      <w:pPr>
        <w:spacing w:line="480" w:lineRule="auto"/>
        <w:jc w:val="both"/>
        <w:rPr>
          <w:rFonts w:ascii="Arial" w:hAnsi="Arial" w:cs="Arial"/>
          <w:b/>
        </w:rPr>
      </w:pPr>
      <w:r w:rsidRPr="001D276E">
        <w:rPr>
          <w:rFonts w:ascii="Arial" w:hAnsi="Arial" w:cs="Arial"/>
          <w:noProof/>
          <w:lang w:val="en-GB" w:eastAsia="ko-KR"/>
        </w:rPr>
        <w:drawing>
          <wp:inline distT="0" distB="0" distL="0" distR="0" wp14:anchorId="46862C78" wp14:editId="08AE8E78">
            <wp:extent cx="3683677" cy="3194148"/>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95600" cy="3204486"/>
                    </a:xfrm>
                    <a:prstGeom prst="rect">
                      <a:avLst/>
                    </a:prstGeom>
                  </pic:spPr>
                </pic:pic>
              </a:graphicData>
            </a:graphic>
          </wp:inline>
        </w:drawing>
      </w:r>
    </w:p>
    <w:p w14:paraId="07FAB610" w14:textId="511F7EF9" w:rsidR="00C4257B" w:rsidRDefault="00C4257B" w:rsidP="00E31E0E">
      <w:pPr>
        <w:spacing w:line="480" w:lineRule="auto"/>
        <w:jc w:val="both"/>
        <w:rPr>
          <w:rFonts w:ascii="Arial" w:hAnsi="Arial" w:cs="Arial"/>
          <w:b/>
        </w:rPr>
      </w:pPr>
      <w:r w:rsidRPr="001D276E">
        <w:rPr>
          <w:rFonts w:ascii="Arial" w:hAnsi="Arial" w:cs="Arial"/>
          <w:b/>
        </w:rPr>
        <w:t>(D)</w:t>
      </w:r>
    </w:p>
    <w:p w14:paraId="10A73104" w14:textId="2B43DDEF" w:rsidR="001D276E" w:rsidRPr="0008515F" w:rsidRDefault="0008515F" w:rsidP="00E31E0E">
      <w:pPr>
        <w:spacing w:line="480" w:lineRule="auto"/>
        <w:jc w:val="both"/>
        <w:rPr>
          <w:rFonts w:ascii="Arial" w:hAnsi="Arial" w:cs="Arial"/>
          <w:b/>
        </w:rPr>
      </w:pPr>
      <w:r w:rsidRPr="001D276E">
        <w:rPr>
          <w:rFonts w:ascii="Arial" w:hAnsi="Arial" w:cs="Arial"/>
          <w:noProof/>
          <w:lang w:val="en-GB" w:eastAsia="ko-KR"/>
        </w:rPr>
        <w:drawing>
          <wp:inline distT="0" distB="0" distL="0" distR="0" wp14:anchorId="7EFFB29D" wp14:editId="32743B34">
            <wp:extent cx="3815933" cy="3222395"/>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24331" cy="3229487"/>
                    </a:xfrm>
                    <a:prstGeom prst="rect">
                      <a:avLst/>
                    </a:prstGeom>
                  </pic:spPr>
                </pic:pic>
              </a:graphicData>
            </a:graphic>
          </wp:inline>
        </w:drawing>
      </w:r>
    </w:p>
    <w:p w14:paraId="4CCAC014" w14:textId="3CCD0C01" w:rsidR="00B6753F" w:rsidRDefault="00B6753F" w:rsidP="00E31E0E">
      <w:pPr>
        <w:spacing w:line="480" w:lineRule="auto"/>
        <w:jc w:val="both"/>
        <w:rPr>
          <w:rFonts w:ascii="Arial" w:hAnsi="Arial" w:cs="Arial"/>
        </w:rPr>
      </w:pPr>
    </w:p>
    <w:p w14:paraId="10DC941F" w14:textId="77777777" w:rsidR="00C0118A" w:rsidRDefault="00C0118A" w:rsidP="00E31E0E">
      <w:pPr>
        <w:spacing w:line="480" w:lineRule="auto"/>
        <w:jc w:val="both"/>
        <w:rPr>
          <w:rFonts w:ascii="Arial" w:hAnsi="Arial" w:cs="Arial"/>
        </w:rPr>
      </w:pPr>
    </w:p>
    <w:p w14:paraId="19D672B8" w14:textId="77777777" w:rsidR="00C0118A" w:rsidRDefault="00C0118A" w:rsidP="00E31E0E">
      <w:pPr>
        <w:spacing w:line="480" w:lineRule="auto"/>
        <w:jc w:val="both"/>
        <w:rPr>
          <w:rFonts w:ascii="Arial" w:hAnsi="Arial" w:cs="Arial"/>
        </w:rPr>
      </w:pPr>
    </w:p>
    <w:p w14:paraId="52FBB078" w14:textId="77777777" w:rsidR="00C0118A" w:rsidRDefault="00C0118A" w:rsidP="003660AC"/>
    <w:p w14:paraId="05CF3247" w14:textId="7E2A8052" w:rsidR="00C0118A" w:rsidRDefault="00C0118A" w:rsidP="00E31E0E">
      <w:pPr>
        <w:pStyle w:val="Heading1"/>
        <w:spacing w:line="480" w:lineRule="auto"/>
        <w:jc w:val="both"/>
        <w:rPr>
          <w:rFonts w:ascii="Arial" w:hAnsi="Arial" w:cs="Arial"/>
          <w:b/>
          <w:sz w:val="30"/>
          <w:szCs w:val="30"/>
          <w:u w:val="single"/>
        </w:rPr>
      </w:pPr>
      <w:bookmarkStart w:id="13" w:name="_Toc497596700"/>
      <w:bookmarkStart w:id="14" w:name="_Toc497596995"/>
      <w:r w:rsidRPr="00E31E0E">
        <w:rPr>
          <w:rFonts w:ascii="Arial" w:hAnsi="Arial" w:cs="Arial"/>
          <w:b/>
          <w:sz w:val="30"/>
          <w:szCs w:val="30"/>
          <w:u w:val="single"/>
        </w:rPr>
        <w:lastRenderedPageBreak/>
        <w:t>4. R</w:t>
      </w:r>
      <w:bookmarkStart w:id="15" w:name="_GoBack"/>
      <w:bookmarkEnd w:id="15"/>
      <w:r w:rsidRPr="00E31E0E">
        <w:rPr>
          <w:rFonts w:ascii="Arial" w:hAnsi="Arial" w:cs="Arial"/>
          <w:b/>
          <w:sz w:val="30"/>
          <w:szCs w:val="30"/>
          <w:u w:val="single"/>
        </w:rPr>
        <w:t>eferences</w:t>
      </w:r>
      <w:bookmarkEnd w:id="13"/>
      <w:bookmarkEnd w:id="14"/>
    </w:p>
    <w:p w14:paraId="47D67224" w14:textId="77777777" w:rsidR="00970E6D" w:rsidRPr="00970E6D" w:rsidRDefault="00970E6D" w:rsidP="00914B32">
      <w:pPr>
        <w:jc w:val="both"/>
      </w:pPr>
    </w:p>
    <w:p w14:paraId="6B41515C" w14:textId="368C84FB" w:rsidR="00970E6D" w:rsidRPr="00970E6D" w:rsidRDefault="00970E6D" w:rsidP="00914B32">
      <w:pPr>
        <w:widowControl w:val="0"/>
        <w:autoSpaceDE w:val="0"/>
        <w:autoSpaceDN w:val="0"/>
        <w:adjustRightInd w:val="0"/>
        <w:spacing w:line="480" w:lineRule="auto"/>
        <w:ind w:left="640" w:hanging="640"/>
        <w:jc w:val="both"/>
        <w:rPr>
          <w:rFonts w:ascii="Arial" w:hAnsi="Arial" w:cs="Arial"/>
          <w:noProof/>
        </w:rPr>
      </w:pPr>
      <w:r>
        <w:rPr>
          <w:rFonts w:ascii="Arial" w:hAnsi="Arial" w:cs="Arial"/>
        </w:rPr>
        <w:fldChar w:fldCharType="begin" w:fldLock="1"/>
      </w:r>
      <w:r>
        <w:rPr>
          <w:rFonts w:ascii="Arial" w:hAnsi="Arial" w:cs="Arial"/>
        </w:rPr>
        <w:instrText xml:space="preserve">ADDIN Mendeley Bibliography CSL_BIBLIOGRAPHY </w:instrText>
      </w:r>
      <w:r>
        <w:rPr>
          <w:rFonts w:ascii="Arial" w:hAnsi="Arial" w:cs="Arial"/>
        </w:rPr>
        <w:fldChar w:fldCharType="separate"/>
      </w:r>
      <w:r w:rsidRPr="00970E6D">
        <w:rPr>
          <w:rFonts w:ascii="Arial" w:hAnsi="Arial" w:cs="Arial"/>
          <w:noProof/>
        </w:rPr>
        <w:t xml:space="preserve">1. </w:t>
      </w:r>
      <w:r w:rsidRPr="00970E6D">
        <w:rPr>
          <w:rFonts w:ascii="Arial" w:hAnsi="Arial" w:cs="Arial"/>
          <w:noProof/>
        </w:rPr>
        <w:tab/>
        <w:t>Akaike H. Information Theory and an Extension of the Maximum Likelihood Principle. In: ; 1998:199–213.</w:t>
      </w:r>
    </w:p>
    <w:p w14:paraId="43DB1535" w14:textId="77777777" w:rsidR="00970E6D" w:rsidRPr="00970E6D" w:rsidRDefault="00970E6D" w:rsidP="00914B32">
      <w:pPr>
        <w:widowControl w:val="0"/>
        <w:autoSpaceDE w:val="0"/>
        <w:autoSpaceDN w:val="0"/>
        <w:adjustRightInd w:val="0"/>
        <w:spacing w:line="480" w:lineRule="auto"/>
        <w:ind w:left="640" w:hanging="640"/>
        <w:jc w:val="both"/>
        <w:rPr>
          <w:rFonts w:ascii="Arial" w:hAnsi="Arial" w:cs="Arial"/>
          <w:noProof/>
        </w:rPr>
      </w:pPr>
      <w:r w:rsidRPr="00970E6D">
        <w:rPr>
          <w:rFonts w:ascii="Arial" w:hAnsi="Arial" w:cs="Arial"/>
          <w:noProof/>
        </w:rPr>
        <w:t xml:space="preserve">2. </w:t>
      </w:r>
      <w:r w:rsidRPr="00970E6D">
        <w:rPr>
          <w:rFonts w:ascii="Arial" w:hAnsi="Arial" w:cs="Arial"/>
          <w:noProof/>
        </w:rPr>
        <w:tab/>
        <w:t>Howlader N, Noone AM, Krapcho M, Garshell J, Miller D, Altekruse SF, Kosary CL, Yu M, Ruhl J, Tatalovich Z, Mariotto A, Lewis DR, Chen HS, Feuer EJ CK (eds). SEER Cancer Statistics Review, 1975-2011. Natl. Cancer Inst. 2013.</w:t>
      </w:r>
    </w:p>
    <w:p w14:paraId="46C9638D" w14:textId="77777777" w:rsidR="00970E6D" w:rsidRPr="00970E6D" w:rsidRDefault="00970E6D" w:rsidP="00914B32">
      <w:pPr>
        <w:widowControl w:val="0"/>
        <w:autoSpaceDE w:val="0"/>
        <w:autoSpaceDN w:val="0"/>
        <w:adjustRightInd w:val="0"/>
        <w:spacing w:line="480" w:lineRule="auto"/>
        <w:ind w:left="640" w:hanging="640"/>
        <w:jc w:val="both"/>
        <w:rPr>
          <w:rFonts w:ascii="Arial" w:hAnsi="Arial" w:cs="Arial"/>
          <w:noProof/>
        </w:rPr>
      </w:pPr>
      <w:r w:rsidRPr="00970E6D">
        <w:rPr>
          <w:rFonts w:ascii="Arial" w:hAnsi="Arial" w:cs="Arial"/>
          <w:noProof/>
        </w:rPr>
        <w:t xml:space="preserve">3. </w:t>
      </w:r>
      <w:r w:rsidRPr="00970E6D">
        <w:rPr>
          <w:rFonts w:ascii="Arial" w:hAnsi="Arial" w:cs="Arial"/>
          <w:noProof/>
        </w:rPr>
        <w:tab/>
        <w:t>Devroede GJ, Taylor WF, Sauer WG, et al. Cancer risk and life expectancy of children with ulcerative colitis. N. Engl. J. Med. 1971;285:17–21.</w:t>
      </w:r>
    </w:p>
    <w:p w14:paraId="36FCF522" w14:textId="77777777" w:rsidR="00970E6D" w:rsidRPr="00970E6D" w:rsidRDefault="00970E6D" w:rsidP="00914B32">
      <w:pPr>
        <w:widowControl w:val="0"/>
        <w:autoSpaceDE w:val="0"/>
        <w:autoSpaceDN w:val="0"/>
        <w:adjustRightInd w:val="0"/>
        <w:spacing w:line="480" w:lineRule="auto"/>
        <w:ind w:left="640" w:hanging="640"/>
        <w:jc w:val="both"/>
        <w:rPr>
          <w:rFonts w:ascii="Arial" w:hAnsi="Arial" w:cs="Arial"/>
          <w:noProof/>
        </w:rPr>
      </w:pPr>
      <w:r w:rsidRPr="00970E6D">
        <w:rPr>
          <w:rFonts w:ascii="Arial" w:hAnsi="Arial" w:cs="Arial"/>
          <w:noProof/>
        </w:rPr>
        <w:t xml:space="preserve">4. </w:t>
      </w:r>
      <w:r w:rsidRPr="00970E6D">
        <w:rPr>
          <w:rFonts w:ascii="Arial" w:hAnsi="Arial" w:cs="Arial"/>
          <w:noProof/>
        </w:rPr>
        <w:tab/>
        <w:t>Ekbom A, Helmick C, Zack M, et al. Ulcerative colitis and colorectal cancer. A population-based study. N. Engl. J. Med. 1990;323:1228–33.</w:t>
      </w:r>
    </w:p>
    <w:p w14:paraId="2154FC2F" w14:textId="77777777" w:rsidR="00970E6D" w:rsidRPr="00970E6D" w:rsidRDefault="00970E6D" w:rsidP="00914B32">
      <w:pPr>
        <w:widowControl w:val="0"/>
        <w:autoSpaceDE w:val="0"/>
        <w:autoSpaceDN w:val="0"/>
        <w:adjustRightInd w:val="0"/>
        <w:spacing w:line="480" w:lineRule="auto"/>
        <w:ind w:left="640" w:hanging="640"/>
        <w:jc w:val="both"/>
        <w:rPr>
          <w:rFonts w:ascii="Arial" w:hAnsi="Arial" w:cs="Arial"/>
          <w:noProof/>
        </w:rPr>
      </w:pPr>
      <w:r w:rsidRPr="00970E6D">
        <w:rPr>
          <w:rFonts w:ascii="Arial" w:hAnsi="Arial" w:cs="Arial"/>
          <w:noProof/>
        </w:rPr>
        <w:t xml:space="preserve">5. </w:t>
      </w:r>
      <w:r w:rsidRPr="00970E6D">
        <w:rPr>
          <w:rFonts w:ascii="Arial" w:hAnsi="Arial" w:cs="Arial"/>
          <w:noProof/>
        </w:rPr>
        <w:tab/>
        <w:t>Sugita A, Sachar DB, Bodian C, et al. Colorectal cancer in ulcerative colitis. Influence of anatomical extent and age at onset on colitis-cancer interval. Gut 1991;32:167–9.</w:t>
      </w:r>
    </w:p>
    <w:p w14:paraId="545B60F4" w14:textId="77777777" w:rsidR="00970E6D" w:rsidRPr="00970E6D" w:rsidRDefault="00970E6D" w:rsidP="00914B32">
      <w:pPr>
        <w:widowControl w:val="0"/>
        <w:autoSpaceDE w:val="0"/>
        <w:autoSpaceDN w:val="0"/>
        <w:adjustRightInd w:val="0"/>
        <w:spacing w:line="480" w:lineRule="auto"/>
        <w:ind w:left="640" w:hanging="640"/>
        <w:jc w:val="both"/>
        <w:rPr>
          <w:rFonts w:ascii="Arial" w:hAnsi="Arial" w:cs="Arial"/>
          <w:noProof/>
        </w:rPr>
      </w:pPr>
      <w:r w:rsidRPr="00970E6D">
        <w:rPr>
          <w:rFonts w:ascii="Arial" w:hAnsi="Arial" w:cs="Arial"/>
          <w:noProof/>
        </w:rPr>
        <w:t xml:space="preserve">6. </w:t>
      </w:r>
      <w:r w:rsidRPr="00970E6D">
        <w:rPr>
          <w:rFonts w:ascii="Arial" w:hAnsi="Arial" w:cs="Arial"/>
          <w:noProof/>
        </w:rPr>
        <w:tab/>
        <w:t>Choi C-HR, Rutter MD, Askari A, et al. Forty-Year Analysis of Colonoscopic Surveillance Program for Neoplasia in Ulcerative Colitis: An Updated Overview. Am. J. Gastroenterol. 2015;110:1022–1034.</w:t>
      </w:r>
    </w:p>
    <w:p w14:paraId="50A34E3A" w14:textId="77777777" w:rsidR="00970E6D" w:rsidRPr="00970E6D" w:rsidRDefault="00970E6D" w:rsidP="00914B32">
      <w:pPr>
        <w:widowControl w:val="0"/>
        <w:autoSpaceDE w:val="0"/>
        <w:autoSpaceDN w:val="0"/>
        <w:adjustRightInd w:val="0"/>
        <w:spacing w:line="480" w:lineRule="auto"/>
        <w:ind w:left="640" w:hanging="640"/>
        <w:jc w:val="both"/>
        <w:rPr>
          <w:rFonts w:ascii="Arial" w:hAnsi="Arial" w:cs="Arial"/>
          <w:noProof/>
        </w:rPr>
      </w:pPr>
      <w:r w:rsidRPr="00970E6D">
        <w:rPr>
          <w:rFonts w:ascii="Arial" w:hAnsi="Arial" w:cs="Arial"/>
          <w:noProof/>
        </w:rPr>
        <w:t xml:space="preserve">7. </w:t>
      </w:r>
      <w:r w:rsidRPr="00970E6D">
        <w:rPr>
          <w:rFonts w:ascii="Arial" w:hAnsi="Arial" w:cs="Arial"/>
          <w:noProof/>
        </w:rPr>
        <w:tab/>
        <w:t>Jess T, Simonsen J, Jørgensen KT, et al. Decreasing risk of colorectal cancer in patients with inflammatory bowel disease over 30 years. Gastroenterology 2012;143:375-81–4.</w:t>
      </w:r>
    </w:p>
    <w:p w14:paraId="792B1B9C" w14:textId="682F1BA6" w:rsidR="00C0118A" w:rsidRPr="001D276E" w:rsidRDefault="00970E6D" w:rsidP="00914B32">
      <w:pPr>
        <w:spacing w:line="480" w:lineRule="auto"/>
        <w:jc w:val="both"/>
        <w:rPr>
          <w:rFonts w:ascii="Arial" w:hAnsi="Arial" w:cs="Arial"/>
        </w:rPr>
      </w:pPr>
      <w:r>
        <w:rPr>
          <w:rFonts w:ascii="Arial" w:hAnsi="Arial" w:cs="Arial"/>
        </w:rPr>
        <w:fldChar w:fldCharType="end"/>
      </w:r>
    </w:p>
    <w:sectPr w:rsidR="00C0118A" w:rsidRPr="001D276E" w:rsidSect="000E3256">
      <w:pgSz w:w="11900" w:h="16840"/>
      <w:pgMar w:top="1440" w:right="1800" w:bottom="1440" w:left="1800" w:header="708" w:footer="708"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ＭＳ ゴシック">
    <w:charset w:val="80"/>
    <w:family w:val="swiss"/>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Arial Hebrew">
    <w:panose1 w:val="00000000000000000000"/>
    <w:charset w:val="B1"/>
    <w:family w:val="auto"/>
    <w:pitch w:val="variable"/>
    <w:sig w:usb0="80000843" w:usb1="40002002" w:usb2="00000000" w:usb3="00000000" w:csb0="00000021"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457F9D"/>
    <w:multiLevelType w:val="hybridMultilevel"/>
    <w:tmpl w:val="090A1DD8"/>
    <w:lvl w:ilvl="0" w:tplc="08090019">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225D0ACB"/>
    <w:multiLevelType w:val="hybridMultilevel"/>
    <w:tmpl w:val="8610B490"/>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2F602298"/>
    <w:multiLevelType w:val="hybridMultilevel"/>
    <w:tmpl w:val="D75A34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301F4DA8"/>
    <w:multiLevelType w:val="hybridMultilevel"/>
    <w:tmpl w:val="8610B490"/>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66C01C2D"/>
    <w:multiLevelType w:val="hybridMultilevel"/>
    <w:tmpl w:val="1546795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6818265D"/>
    <w:multiLevelType w:val="hybridMultilevel"/>
    <w:tmpl w:val="BECAD9A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3"/>
  </w:num>
  <w:num w:numId="3">
    <w:abstractNumId w:val="2"/>
  </w:num>
  <w:num w:numId="4">
    <w:abstractNumId w:val="0"/>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2"/>
  <w:proofState w:spelling="clean" w:grammar="clean"/>
  <w:defaultTabStop w:val="720"/>
  <w:drawingGridHorizontalSpacing w:val="120"/>
  <w:displayHorizontalDrawingGridEvery w:val="2"/>
  <w:displayVerticalDrawingGridEvery w:val="2"/>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17AD"/>
    <w:rsid w:val="00051441"/>
    <w:rsid w:val="0008515F"/>
    <w:rsid w:val="000E3256"/>
    <w:rsid w:val="001515C5"/>
    <w:rsid w:val="001D276E"/>
    <w:rsid w:val="001D6654"/>
    <w:rsid w:val="001D794E"/>
    <w:rsid w:val="00230361"/>
    <w:rsid w:val="002F13C4"/>
    <w:rsid w:val="003660AC"/>
    <w:rsid w:val="003B573E"/>
    <w:rsid w:val="00427587"/>
    <w:rsid w:val="0048570B"/>
    <w:rsid w:val="004D75C6"/>
    <w:rsid w:val="004F0853"/>
    <w:rsid w:val="00587A38"/>
    <w:rsid w:val="005A5C2E"/>
    <w:rsid w:val="005C122C"/>
    <w:rsid w:val="00706B52"/>
    <w:rsid w:val="007253DF"/>
    <w:rsid w:val="007467C0"/>
    <w:rsid w:val="007A52D8"/>
    <w:rsid w:val="007D7123"/>
    <w:rsid w:val="008139E5"/>
    <w:rsid w:val="008E0F10"/>
    <w:rsid w:val="00914B32"/>
    <w:rsid w:val="00920631"/>
    <w:rsid w:val="00944C2C"/>
    <w:rsid w:val="009574EA"/>
    <w:rsid w:val="00970E6D"/>
    <w:rsid w:val="009817AD"/>
    <w:rsid w:val="00A2223E"/>
    <w:rsid w:val="00A57804"/>
    <w:rsid w:val="00A60A0B"/>
    <w:rsid w:val="00AD18CC"/>
    <w:rsid w:val="00B23FE8"/>
    <w:rsid w:val="00B503C1"/>
    <w:rsid w:val="00B64673"/>
    <w:rsid w:val="00B6753F"/>
    <w:rsid w:val="00BC62F6"/>
    <w:rsid w:val="00C0118A"/>
    <w:rsid w:val="00C250C1"/>
    <w:rsid w:val="00C4257B"/>
    <w:rsid w:val="00C7303D"/>
    <w:rsid w:val="00CA769F"/>
    <w:rsid w:val="00D45DDF"/>
    <w:rsid w:val="00E1398F"/>
    <w:rsid w:val="00E31E0E"/>
    <w:rsid w:val="00E3759A"/>
    <w:rsid w:val="00F71298"/>
    <w:rsid w:val="00FD1BF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91772C6"/>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D75C6"/>
    <w:rPr>
      <w:lang w:eastAsia="ja-JP"/>
    </w:rPr>
  </w:style>
  <w:style w:type="paragraph" w:styleId="Heading1">
    <w:name w:val="heading 1"/>
    <w:basedOn w:val="Normal"/>
    <w:next w:val="Normal"/>
    <w:link w:val="Heading1Char"/>
    <w:uiPriority w:val="9"/>
    <w:qFormat/>
    <w:rsid w:val="00E1398F"/>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E1398F"/>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D75C6"/>
    <w:pPr>
      <w:ind w:left="720"/>
      <w:contextualSpacing/>
    </w:pPr>
  </w:style>
  <w:style w:type="paragraph" w:styleId="BalloonText">
    <w:name w:val="Balloon Text"/>
    <w:basedOn w:val="Normal"/>
    <w:link w:val="BalloonTextChar"/>
    <w:uiPriority w:val="99"/>
    <w:semiHidden/>
    <w:unhideWhenUsed/>
    <w:rsid w:val="00B6467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64673"/>
    <w:rPr>
      <w:rFonts w:ascii="Lucida Grande" w:hAnsi="Lucida Grande" w:cs="Lucida Grande"/>
      <w:sz w:val="18"/>
      <w:szCs w:val="18"/>
      <w:lang w:eastAsia="ja-JP"/>
    </w:rPr>
  </w:style>
  <w:style w:type="character" w:customStyle="1" w:styleId="apple-converted-space">
    <w:name w:val="apple-converted-space"/>
    <w:basedOn w:val="DefaultParagraphFont"/>
    <w:rsid w:val="00B6753F"/>
  </w:style>
  <w:style w:type="character" w:customStyle="1" w:styleId="jrnlpatterns">
    <w:name w:val="jrnlpatterns"/>
    <w:basedOn w:val="DefaultParagraphFont"/>
    <w:rsid w:val="00B6753F"/>
  </w:style>
  <w:style w:type="paragraph" w:styleId="Index1">
    <w:name w:val="index 1"/>
    <w:basedOn w:val="Normal"/>
    <w:next w:val="Normal"/>
    <w:autoRedefine/>
    <w:uiPriority w:val="99"/>
    <w:unhideWhenUsed/>
    <w:rsid w:val="007253DF"/>
    <w:pPr>
      <w:ind w:left="240" w:hanging="240"/>
    </w:pPr>
    <w:rPr>
      <w:sz w:val="20"/>
      <w:szCs w:val="20"/>
    </w:rPr>
  </w:style>
  <w:style w:type="paragraph" w:styleId="Index2">
    <w:name w:val="index 2"/>
    <w:basedOn w:val="Normal"/>
    <w:next w:val="Normal"/>
    <w:autoRedefine/>
    <w:uiPriority w:val="99"/>
    <w:unhideWhenUsed/>
    <w:rsid w:val="007253DF"/>
    <w:pPr>
      <w:ind w:left="480" w:hanging="240"/>
    </w:pPr>
    <w:rPr>
      <w:sz w:val="20"/>
      <w:szCs w:val="20"/>
    </w:rPr>
  </w:style>
  <w:style w:type="paragraph" w:styleId="Index3">
    <w:name w:val="index 3"/>
    <w:basedOn w:val="Normal"/>
    <w:next w:val="Normal"/>
    <w:autoRedefine/>
    <w:uiPriority w:val="99"/>
    <w:unhideWhenUsed/>
    <w:rsid w:val="007253DF"/>
    <w:pPr>
      <w:ind w:left="720" w:hanging="240"/>
    </w:pPr>
    <w:rPr>
      <w:sz w:val="20"/>
      <w:szCs w:val="20"/>
    </w:rPr>
  </w:style>
  <w:style w:type="paragraph" w:styleId="Index4">
    <w:name w:val="index 4"/>
    <w:basedOn w:val="Normal"/>
    <w:next w:val="Normal"/>
    <w:autoRedefine/>
    <w:uiPriority w:val="99"/>
    <w:unhideWhenUsed/>
    <w:rsid w:val="007253DF"/>
    <w:pPr>
      <w:ind w:left="960" w:hanging="240"/>
    </w:pPr>
    <w:rPr>
      <w:sz w:val="20"/>
      <w:szCs w:val="20"/>
    </w:rPr>
  </w:style>
  <w:style w:type="paragraph" w:styleId="Index5">
    <w:name w:val="index 5"/>
    <w:basedOn w:val="Normal"/>
    <w:next w:val="Normal"/>
    <w:autoRedefine/>
    <w:uiPriority w:val="99"/>
    <w:unhideWhenUsed/>
    <w:rsid w:val="007253DF"/>
    <w:pPr>
      <w:ind w:left="1200" w:hanging="240"/>
    </w:pPr>
    <w:rPr>
      <w:sz w:val="20"/>
      <w:szCs w:val="20"/>
    </w:rPr>
  </w:style>
  <w:style w:type="paragraph" w:styleId="Index6">
    <w:name w:val="index 6"/>
    <w:basedOn w:val="Normal"/>
    <w:next w:val="Normal"/>
    <w:autoRedefine/>
    <w:uiPriority w:val="99"/>
    <w:unhideWhenUsed/>
    <w:rsid w:val="007253DF"/>
    <w:pPr>
      <w:ind w:left="1440" w:hanging="240"/>
    </w:pPr>
    <w:rPr>
      <w:sz w:val="20"/>
      <w:szCs w:val="20"/>
    </w:rPr>
  </w:style>
  <w:style w:type="paragraph" w:styleId="Index7">
    <w:name w:val="index 7"/>
    <w:basedOn w:val="Normal"/>
    <w:next w:val="Normal"/>
    <w:autoRedefine/>
    <w:uiPriority w:val="99"/>
    <w:unhideWhenUsed/>
    <w:rsid w:val="007253DF"/>
    <w:pPr>
      <w:ind w:left="1680" w:hanging="240"/>
    </w:pPr>
    <w:rPr>
      <w:sz w:val="20"/>
      <w:szCs w:val="20"/>
    </w:rPr>
  </w:style>
  <w:style w:type="paragraph" w:styleId="Index8">
    <w:name w:val="index 8"/>
    <w:basedOn w:val="Normal"/>
    <w:next w:val="Normal"/>
    <w:autoRedefine/>
    <w:uiPriority w:val="99"/>
    <w:unhideWhenUsed/>
    <w:rsid w:val="007253DF"/>
    <w:pPr>
      <w:ind w:left="1920" w:hanging="240"/>
    </w:pPr>
    <w:rPr>
      <w:sz w:val="20"/>
      <w:szCs w:val="20"/>
    </w:rPr>
  </w:style>
  <w:style w:type="paragraph" w:styleId="Index9">
    <w:name w:val="index 9"/>
    <w:basedOn w:val="Normal"/>
    <w:next w:val="Normal"/>
    <w:autoRedefine/>
    <w:uiPriority w:val="99"/>
    <w:unhideWhenUsed/>
    <w:rsid w:val="007253DF"/>
    <w:pPr>
      <w:ind w:left="2160" w:hanging="240"/>
    </w:pPr>
    <w:rPr>
      <w:sz w:val="20"/>
      <w:szCs w:val="20"/>
    </w:rPr>
  </w:style>
  <w:style w:type="paragraph" w:styleId="IndexHeading">
    <w:name w:val="index heading"/>
    <w:basedOn w:val="Normal"/>
    <w:next w:val="Index1"/>
    <w:uiPriority w:val="99"/>
    <w:unhideWhenUsed/>
    <w:rsid w:val="007253DF"/>
    <w:pPr>
      <w:spacing w:before="120" w:after="120"/>
    </w:pPr>
    <w:rPr>
      <w:i/>
      <w:iCs/>
      <w:sz w:val="20"/>
      <w:szCs w:val="20"/>
    </w:rPr>
  </w:style>
  <w:style w:type="paragraph" w:styleId="NoSpacing">
    <w:name w:val="No Spacing"/>
    <w:link w:val="NoSpacingChar"/>
    <w:uiPriority w:val="1"/>
    <w:qFormat/>
    <w:rsid w:val="000E3256"/>
    <w:rPr>
      <w:sz w:val="22"/>
      <w:szCs w:val="22"/>
      <w:lang w:eastAsia="zh-CN"/>
    </w:rPr>
  </w:style>
  <w:style w:type="character" w:customStyle="1" w:styleId="NoSpacingChar">
    <w:name w:val="No Spacing Char"/>
    <w:basedOn w:val="DefaultParagraphFont"/>
    <w:link w:val="NoSpacing"/>
    <w:uiPriority w:val="1"/>
    <w:rsid w:val="000E3256"/>
    <w:rPr>
      <w:sz w:val="22"/>
      <w:szCs w:val="22"/>
      <w:lang w:eastAsia="zh-CN"/>
    </w:rPr>
  </w:style>
  <w:style w:type="character" w:customStyle="1" w:styleId="Heading1Char">
    <w:name w:val="Heading 1 Char"/>
    <w:basedOn w:val="DefaultParagraphFont"/>
    <w:link w:val="Heading1"/>
    <w:uiPriority w:val="9"/>
    <w:rsid w:val="00E1398F"/>
    <w:rPr>
      <w:rFonts w:asciiTheme="majorHAnsi" w:eastAsiaTheme="majorEastAsia" w:hAnsiTheme="majorHAnsi" w:cstheme="majorBidi"/>
      <w:color w:val="365F91" w:themeColor="accent1" w:themeShade="BF"/>
      <w:sz w:val="32"/>
      <w:szCs w:val="32"/>
      <w:lang w:eastAsia="ja-JP"/>
    </w:rPr>
  </w:style>
  <w:style w:type="character" w:customStyle="1" w:styleId="Heading2Char">
    <w:name w:val="Heading 2 Char"/>
    <w:basedOn w:val="DefaultParagraphFont"/>
    <w:link w:val="Heading2"/>
    <w:uiPriority w:val="9"/>
    <w:rsid w:val="00E1398F"/>
    <w:rPr>
      <w:rFonts w:asciiTheme="majorHAnsi" w:eastAsiaTheme="majorEastAsia" w:hAnsiTheme="majorHAnsi" w:cstheme="majorBidi"/>
      <w:color w:val="365F91" w:themeColor="accent1" w:themeShade="BF"/>
      <w:sz w:val="26"/>
      <w:szCs w:val="26"/>
      <w:lang w:eastAsia="ja-JP"/>
    </w:rPr>
  </w:style>
  <w:style w:type="paragraph" w:styleId="TOCHeading">
    <w:name w:val="TOC Heading"/>
    <w:basedOn w:val="Heading1"/>
    <w:next w:val="Normal"/>
    <w:uiPriority w:val="39"/>
    <w:unhideWhenUsed/>
    <w:qFormat/>
    <w:rsid w:val="00E1398F"/>
    <w:pPr>
      <w:spacing w:before="480" w:line="276" w:lineRule="auto"/>
      <w:outlineLvl w:val="9"/>
    </w:pPr>
    <w:rPr>
      <w:b/>
      <w:bCs/>
      <w:sz w:val="28"/>
      <w:szCs w:val="28"/>
      <w:lang w:eastAsia="en-US"/>
    </w:rPr>
  </w:style>
  <w:style w:type="paragraph" w:styleId="TOC1">
    <w:name w:val="toc 1"/>
    <w:basedOn w:val="Normal"/>
    <w:next w:val="Normal"/>
    <w:autoRedefine/>
    <w:uiPriority w:val="39"/>
    <w:unhideWhenUsed/>
    <w:rsid w:val="00E1398F"/>
    <w:pPr>
      <w:spacing w:before="120"/>
    </w:pPr>
    <w:rPr>
      <w:b/>
      <w:bCs/>
      <w:caps/>
      <w:sz w:val="22"/>
      <w:szCs w:val="22"/>
    </w:rPr>
  </w:style>
  <w:style w:type="paragraph" w:styleId="TOC2">
    <w:name w:val="toc 2"/>
    <w:basedOn w:val="Normal"/>
    <w:next w:val="Normal"/>
    <w:autoRedefine/>
    <w:uiPriority w:val="39"/>
    <w:unhideWhenUsed/>
    <w:rsid w:val="00E1398F"/>
    <w:pPr>
      <w:ind w:left="240"/>
    </w:pPr>
    <w:rPr>
      <w:smallCaps/>
      <w:sz w:val="22"/>
      <w:szCs w:val="22"/>
    </w:rPr>
  </w:style>
  <w:style w:type="character" w:styleId="Hyperlink">
    <w:name w:val="Hyperlink"/>
    <w:basedOn w:val="DefaultParagraphFont"/>
    <w:uiPriority w:val="99"/>
    <w:unhideWhenUsed/>
    <w:rsid w:val="00E1398F"/>
    <w:rPr>
      <w:color w:val="0000FF" w:themeColor="hyperlink"/>
      <w:u w:val="single"/>
    </w:rPr>
  </w:style>
  <w:style w:type="paragraph" w:styleId="TOC3">
    <w:name w:val="toc 3"/>
    <w:basedOn w:val="Normal"/>
    <w:next w:val="Normal"/>
    <w:autoRedefine/>
    <w:uiPriority w:val="39"/>
    <w:unhideWhenUsed/>
    <w:rsid w:val="00E1398F"/>
    <w:pPr>
      <w:ind w:left="480"/>
    </w:pPr>
    <w:rPr>
      <w:i/>
      <w:iCs/>
      <w:sz w:val="22"/>
      <w:szCs w:val="22"/>
    </w:rPr>
  </w:style>
  <w:style w:type="paragraph" w:styleId="TOC4">
    <w:name w:val="toc 4"/>
    <w:basedOn w:val="Normal"/>
    <w:next w:val="Normal"/>
    <w:autoRedefine/>
    <w:uiPriority w:val="39"/>
    <w:semiHidden/>
    <w:unhideWhenUsed/>
    <w:rsid w:val="00E1398F"/>
    <w:pPr>
      <w:ind w:left="720"/>
    </w:pPr>
    <w:rPr>
      <w:sz w:val="18"/>
      <w:szCs w:val="18"/>
    </w:rPr>
  </w:style>
  <w:style w:type="paragraph" w:styleId="TOC5">
    <w:name w:val="toc 5"/>
    <w:basedOn w:val="Normal"/>
    <w:next w:val="Normal"/>
    <w:autoRedefine/>
    <w:uiPriority w:val="39"/>
    <w:semiHidden/>
    <w:unhideWhenUsed/>
    <w:rsid w:val="00E1398F"/>
    <w:pPr>
      <w:ind w:left="960"/>
    </w:pPr>
    <w:rPr>
      <w:sz w:val="18"/>
      <w:szCs w:val="18"/>
    </w:rPr>
  </w:style>
  <w:style w:type="paragraph" w:styleId="TOC6">
    <w:name w:val="toc 6"/>
    <w:basedOn w:val="Normal"/>
    <w:next w:val="Normal"/>
    <w:autoRedefine/>
    <w:uiPriority w:val="39"/>
    <w:semiHidden/>
    <w:unhideWhenUsed/>
    <w:rsid w:val="00E1398F"/>
    <w:pPr>
      <w:ind w:left="1200"/>
    </w:pPr>
    <w:rPr>
      <w:sz w:val="18"/>
      <w:szCs w:val="18"/>
    </w:rPr>
  </w:style>
  <w:style w:type="paragraph" w:styleId="TOC7">
    <w:name w:val="toc 7"/>
    <w:basedOn w:val="Normal"/>
    <w:next w:val="Normal"/>
    <w:autoRedefine/>
    <w:uiPriority w:val="39"/>
    <w:semiHidden/>
    <w:unhideWhenUsed/>
    <w:rsid w:val="00E1398F"/>
    <w:pPr>
      <w:ind w:left="1440"/>
    </w:pPr>
    <w:rPr>
      <w:sz w:val="18"/>
      <w:szCs w:val="18"/>
    </w:rPr>
  </w:style>
  <w:style w:type="paragraph" w:styleId="TOC8">
    <w:name w:val="toc 8"/>
    <w:basedOn w:val="Normal"/>
    <w:next w:val="Normal"/>
    <w:autoRedefine/>
    <w:uiPriority w:val="39"/>
    <w:semiHidden/>
    <w:unhideWhenUsed/>
    <w:rsid w:val="00E1398F"/>
    <w:pPr>
      <w:ind w:left="1680"/>
    </w:pPr>
    <w:rPr>
      <w:sz w:val="18"/>
      <w:szCs w:val="18"/>
    </w:rPr>
  </w:style>
  <w:style w:type="paragraph" w:styleId="TOC9">
    <w:name w:val="toc 9"/>
    <w:basedOn w:val="Normal"/>
    <w:next w:val="Normal"/>
    <w:autoRedefine/>
    <w:uiPriority w:val="39"/>
    <w:semiHidden/>
    <w:unhideWhenUsed/>
    <w:rsid w:val="00E1398F"/>
    <w:pPr>
      <w:ind w:left="1920"/>
    </w:pPr>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071904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eg"/><Relationship Id="rId12" Type="http://schemas.openxmlformats.org/officeDocument/2006/relationships/image" Target="media/image4.tiff"/><Relationship Id="rId13" Type="http://schemas.openxmlformats.org/officeDocument/2006/relationships/image" Target="media/image5.tiff"/><Relationship Id="rId14" Type="http://schemas.openxmlformats.org/officeDocument/2006/relationships/image" Target="media/image6.tiff"/><Relationship Id="rId15" Type="http://schemas.openxmlformats.org/officeDocument/2006/relationships/image" Target="media/image7.tiff"/><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This supplementary file includes some of the important details on methodology and results that were removed from the original manuscript due to word count restrictions.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3BC46BA-0CEF-764E-B8B2-86C2DFAD05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13</Pages>
  <Words>3788</Words>
  <Characters>21593</Characters>
  <Application>Microsoft Macintosh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supplementary data</vt:lpstr>
    </vt:vector>
  </TitlesOfParts>
  <Company/>
  <LinksUpToDate>false</LinksUpToDate>
  <CharactersWithSpaces>25331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supplementary data</dc:title>
  <dc:subject/>
  <dc:creator>Ryan Choi</dc:creator>
  <cp:keywords/>
  <dc:description/>
  <cp:lastModifiedBy>pacoblue@gmail.com</cp:lastModifiedBy>
  <cp:revision>14</cp:revision>
  <dcterms:created xsi:type="dcterms:W3CDTF">2017-11-03T01:53:00Z</dcterms:created>
  <dcterms:modified xsi:type="dcterms:W3CDTF">2017-11-05T11:09:00Z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f5873461-c8c6-38c4-b1be-ab7a58e866eb</vt:lpwstr>
  </property>
  <property fmtid="{D5CDD505-2E9C-101B-9397-08002B2CF9AE}" pid="4" name="Mendeley Citation Style_1">
    <vt:lpwstr>http://www.zotero.org/styles/gastroenterology</vt:lpwstr>
  </property>
  <property fmtid="{D5CDD505-2E9C-101B-9397-08002B2CF9AE}" pid="5" name="Mendeley Recent Style Id 0_1">
    <vt:lpwstr>http://www.zotero.org/styles/american-association-for-cancer-research</vt:lpwstr>
  </property>
  <property fmtid="{D5CDD505-2E9C-101B-9397-08002B2CF9AE}" pid="6" name="Mendeley Recent Style Name 0_1">
    <vt:lpwstr>American Association for Cancer Research</vt:lpwstr>
  </property>
  <property fmtid="{D5CDD505-2E9C-101B-9397-08002B2CF9AE}" pid="7" name="Mendeley Recent Style Id 1_1">
    <vt:lpwstr>http://www.zotero.org/styles/chicago-author-date</vt:lpwstr>
  </property>
  <property fmtid="{D5CDD505-2E9C-101B-9397-08002B2CF9AE}" pid="8" name="Mendeley Recent Style Name 1_1">
    <vt:lpwstr>Chicago Manual of Style 16th edition (author-date)</vt:lpwstr>
  </property>
  <property fmtid="{D5CDD505-2E9C-101B-9397-08002B2CF9AE}" pid="9" name="Mendeley Recent Style Id 2_1">
    <vt:lpwstr>http://www.zotero.org/styles/chicago-note-bibliography</vt:lpwstr>
  </property>
  <property fmtid="{D5CDD505-2E9C-101B-9397-08002B2CF9AE}" pid="10" name="Mendeley Recent Style Name 2_1">
    <vt:lpwstr>Chicago Manual of Style 16th edition (note)</vt:lpwstr>
  </property>
  <property fmtid="{D5CDD505-2E9C-101B-9397-08002B2CF9AE}" pid="11" name="Mendeley Recent Style Id 3_1">
    <vt:lpwstr>http://www.zotero.org/styles/gastroenterology</vt:lpwstr>
  </property>
  <property fmtid="{D5CDD505-2E9C-101B-9397-08002B2CF9AE}" pid="12" name="Mendeley Recent Style Name 3_1">
    <vt:lpwstr>Gastroenterology</vt:lpwstr>
  </property>
  <property fmtid="{D5CDD505-2E9C-101B-9397-08002B2CF9AE}" pid="13" name="Mendeley Recent Style Id 4_1">
    <vt:lpwstr>http://www.zotero.org/styles/harvard1</vt:lpwstr>
  </property>
  <property fmtid="{D5CDD505-2E9C-101B-9397-08002B2CF9AE}" pid="14" name="Mendeley Recent Style Name 4_1">
    <vt:lpwstr>Harvard Reference format 1 (author-date)</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http://www.zotero.org/styles/nature</vt:lpwstr>
  </property>
  <property fmtid="{D5CDD505-2E9C-101B-9397-08002B2CF9AE}" pid="20" name="Mendeley Recent Style Name 7_1">
    <vt:lpwstr>Nature</vt:lpwstr>
  </property>
  <property fmtid="{D5CDD505-2E9C-101B-9397-08002B2CF9AE}" pid="21" name="Mendeley Recent Style Id 8_1">
    <vt:lpwstr>http://www.zotero.org/styles/the-american-journal-of-gastroenterology</vt:lpwstr>
  </property>
  <property fmtid="{D5CDD505-2E9C-101B-9397-08002B2CF9AE}" pid="22" name="Mendeley Recent Style Name 8_1">
    <vt:lpwstr>The American Journal of Gastroenterology</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