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7C9" w:rsidRDefault="003D07C9" w:rsidP="003D07C9">
      <w:pPr>
        <w:rPr>
          <w:rFonts w:asciiTheme="minorHAnsi" w:hAnsiTheme="minorHAnsi" w:cs="Arial"/>
          <w:b/>
          <w:caps/>
        </w:rPr>
      </w:pPr>
      <w:r w:rsidRPr="001A4BCB">
        <w:rPr>
          <w:rFonts w:asciiTheme="minorHAnsi" w:hAnsiTheme="minorHAnsi" w:cs="Arial"/>
          <w:b/>
          <w:caps/>
        </w:rPr>
        <w:t>Appendices</w:t>
      </w:r>
    </w:p>
    <w:p w:rsidR="003D07C9" w:rsidRPr="001A4BCB" w:rsidRDefault="003D07C9" w:rsidP="003D07C9">
      <w:pPr>
        <w:rPr>
          <w:rFonts w:asciiTheme="minorHAnsi" w:hAnsiTheme="minorHAnsi" w:cs="Arial"/>
          <w:b/>
          <w:caps/>
        </w:rPr>
      </w:pPr>
    </w:p>
    <w:p w:rsidR="003D07C9" w:rsidRPr="001A4BCB" w:rsidRDefault="003D07C9" w:rsidP="003D07C9">
      <w:pPr>
        <w:rPr>
          <w:rFonts w:asciiTheme="minorHAnsi" w:hAnsiTheme="minorHAnsi"/>
          <w:b/>
        </w:rPr>
      </w:pPr>
      <w:r w:rsidRPr="001A4BCB">
        <w:rPr>
          <w:rFonts w:asciiTheme="minorHAnsi" w:hAnsiTheme="minorHAnsi"/>
          <w:b/>
        </w:rPr>
        <w:t xml:space="preserve">Appendix 1: </w:t>
      </w:r>
      <w:proofErr w:type="spellStart"/>
      <w:r w:rsidRPr="001A4BCB">
        <w:rPr>
          <w:rFonts w:asciiTheme="minorHAnsi" w:hAnsiTheme="minorHAnsi"/>
          <w:b/>
        </w:rPr>
        <w:t>ELISpot</w:t>
      </w:r>
      <w:proofErr w:type="spellEnd"/>
      <w:r w:rsidRPr="001A4BCB">
        <w:rPr>
          <w:rFonts w:asciiTheme="minorHAnsi" w:hAnsiTheme="minorHAnsi"/>
          <w:b/>
        </w:rPr>
        <w:t xml:space="preserve"> analyses; detailed methodology</w:t>
      </w:r>
    </w:p>
    <w:p w:rsidR="003D07C9" w:rsidRPr="001A4BCB" w:rsidRDefault="003D07C9" w:rsidP="003D07C9">
      <w:pPr>
        <w:pStyle w:val="Heading2"/>
        <w:rPr>
          <w:rFonts w:asciiTheme="minorHAnsi" w:hAnsiTheme="minorHAnsi" w:cs="Times New Roman"/>
          <w:b w:val="0"/>
          <w:i w:val="0"/>
          <w:sz w:val="24"/>
          <w:szCs w:val="24"/>
          <w:lang w:val="en-GB"/>
        </w:rPr>
      </w:pPr>
      <w:proofErr w:type="spellStart"/>
      <w:r w:rsidRPr="001A4BCB">
        <w:rPr>
          <w:rFonts w:asciiTheme="minorHAnsi" w:hAnsiTheme="minorHAnsi" w:cs="Times New Roman"/>
          <w:bCs w:val="0"/>
          <w:i w:val="0"/>
          <w:sz w:val="24"/>
          <w:szCs w:val="24"/>
          <w:lang w:val="en-GB"/>
        </w:rPr>
        <w:t>PBMCs</w:t>
      </w:r>
      <w:proofErr w:type="spellEnd"/>
      <w:r w:rsidRPr="001A4BCB">
        <w:rPr>
          <w:rFonts w:asciiTheme="minorHAnsi" w:hAnsiTheme="minorHAnsi" w:cs="Times New Roman"/>
          <w:b w:val="0"/>
          <w:bCs w:val="0"/>
          <w:i w:val="0"/>
          <w:sz w:val="24"/>
          <w:szCs w:val="24"/>
          <w:lang w:val="en-GB"/>
        </w:rPr>
        <w:t xml:space="preserve">: Blood samples were obtained in EDTA </w:t>
      </w:r>
      <w:proofErr w:type="spellStart"/>
      <w:r w:rsidRPr="001A4BCB">
        <w:rPr>
          <w:rFonts w:asciiTheme="minorHAnsi" w:hAnsiTheme="minorHAnsi" w:cs="Times New Roman"/>
          <w:b w:val="0"/>
          <w:bCs w:val="0"/>
          <w:i w:val="0"/>
          <w:sz w:val="24"/>
          <w:szCs w:val="24"/>
          <w:lang w:val="en-GB"/>
        </w:rPr>
        <w:t>Vacutainer</w:t>
      </w:r>
      <w:proofErr w:type="spellEnd"/>
      <w:r w:rsidRPr="001A4BCB">
        <w:rPr>
          <w:rFonts w:asciiTheme="minorHAnsi" w:hAnsiTheme="minorHAnsi" w:cs="Times New Roman"/>
          <w:b w:val="0"/>
          <w:bCs w:val="0"/>
          <w:i w:val="0"/>
          <w:sz w:val="24"/>
          <w:szCs w:val="24"/>
          <w:lang w:val="en-GB"/>
        </w:rPr>
        <w:t xml:space="preserve"> tubes and </w:t>
      </w:r>
      <w:proofErr w:type="spellStart"/>
      <w:r w:rsidRPr="001A4BCB">
        <w:rPr>
          <w:rFonts w:asciiTheme="minorHAnsi" w:hAnsiTheme="minorHAnsi" w:cs="Times New Roman"/>
          <w:b w:val="0"/>
          <w:bCs w:val="0"/>
          <w:i w:val="0"/>
          <w:sz w:val="24"/>
          <w:szCs w:val="24"/>
          <w:lang w:val="en-GB"/>
        </w:rPr>
        <w:t>PBMCs</w:t>
      </w:r>
      <w:proofErr w:type="spellEnd"/>
      <w:r w:rsidRPr="001A4BCB">
        <w:rPr>
          <w:rFonts w:asciiTheme="minorHAnsi" w:hAnsiTheme="minorHAnsi" w:cs="Times New Roman"/>
          <w:b w:val="0"/>
          <w:bCs w:val="0"/>
          <w:i w:val="0"/>
          <w:sz w:val="24"/>
          <w:szCs w:val="24"/>
          <w:lang w:val="en-GB"/>
        </w:rPr>
        <w:t xml:space="preserve"> separated by </w:t>
      </w:r>
      <w:proofErr w:type="spellStart"/>
      <w:r w:rsidRPr="001A4BCB">
        <w:rPr>
          <w:rFonts w:asciiTheme="minorHAnsi" w:hAnsiTheme="minorHAnsi" w:cs="Times New Roman"/>
          <w:b w:val="0"/>
          <w:i w:val="0"/>
          <w:sz w:val="24"/>
          <w:szCs w:val="24"/>
          <w:lang w:val="en-GB"/>
        </w:rPr>
        <w:t>Ficoll</w:t>
      </w:r>
      <w:proofErr w:type="spellEnd"/>
      <w:r w:rsidRPr="001A4BCB">
        <w:rPr>
          <w:rFonts w:asciiTheme="minorHAnsi" w:hAnsiTheme="minorHAnsi" w:cs="Times New Roman"/>
          <w:b w:val="0"/>
          <w:i w:val="0"/>
          <w:sz w:val="24"/>
          <w:szCs w:val="24"/>
          <w:lang w:val="en-GB"/>
        </w:rPr>
        <w:t xml:space="preserve"> </w:t>
      </w:r>
      <w:r w:rsidRPr="001A4BCB">
        <w:rPr>
          <w:rFonts w:asciiTheme="minorHAnsi" w:hAnsiTheme="minorHAnsi" w:cs="Times New Roman"/>
          <w:b w:val="0"/>
          <w:bCs w:val="0"/>
          <w:i w:val="0"/>
          <w:sz w:val="24"/>
          <w:szCs w:val="24"/>
          <w:lang w:val="en-GB"/>
        </w:rPr>
        <w:t>d</w:t>
      </w:r>
      <w:r w:rsidRPr="001A4BCB">
        <w:rPr>
          <w:rFonts w:asciiTheme="minorHAnsi" w:hAnsiTheme="minorHAnsi" w:cs="Times New Roman"/>
          <w:b w:val="0"/>
          <w:i w:val="0"/>
          <w:sz w:val="24"/>
          <w:szCs w:val="24"/>
          <w:lang w:val="en-GB"/>
        </w:rPr>
        <w:t xml:space="preserve">ensity gradient centrifugation at 800g for 20min at 20˚C. Cells were washed and centrifuged twice in PBS and 1ml of ACK </w:t>
      </w:r>
      <w:proofErr w:type="spellStart"/>
      <w:r w:rsidRPr="001A4BCB">
        <w:rPr>
          <w:rFonts w:asciiTheme="minorHAnsi" w:hAnsiTheme="minorHAnsi" w:cs="Times New Roman"/>
          <w:b w:val="0"/>
          <w:i w:val="0"/>
          <w:sz w:val="24"/>
          <w:szCs w:val="24"/>
          <w:lang w:val="en-GB"/>
        </w:rPr>
        <w:t>lysing</w:t>
      </w:r>
      <w:proofErr w:type="spellEnd"/>
      <w:r w:rsidRPr="001A4BCB">
        <w:rPr>
          <w:rFonts w:asciiTheme="minorHAnsi" w:hAnsiTheme="minorHAnsi" w:cs="Times New Roman"/>
          <w:b w:val="0"/>
          <w:i w:val="0"/>
          <w:sz w:val="24"/>
          <w:szCs w:val="24"/>
          <w:lang w:val="en-GB"/>
        </w:rPr>
        <w:t xml:space="preserve"> buffer then </w:t>
      </w:r>
      <w:proofErr w:type="spellStart"/>
      <w:r w:rsidRPr="001A4BCB">
        <w:rPr>
          <w:rFonts w:asciiTheme="minorHAnsi" w:hAnsiTheme="minorHAnsi" w:cs="Times New Roman"/>
          <w:b w:val="0"/>
          <w:i w:val="0"/>
          <w:sz w:val="24"/>
          <w:szCs w:val="24"/>
          <w:lang w:val="en-GB"/>
        </w:rPr>
        <w:t>resuspended</w:t>
      </w:r>
      <w:proofErr w:type="spellEnd"/>
      <w:r w:rsidRPr="001A4BCB">
        <w:rPr>
          <w:rFonts w:asciiTheme="minorHAnsi" w:hAnsiTheme="minorHAnsi" w:cs="Times New Roman"/>
          <w:b w:val="0"/>
          <w:i w:val="0"/>
          <w:sz w:val="24"/>
          <w:szCs w:val="24"/>
          <w:lang w:val="en-GB"/>
        </w:rPr>
        <w:t xml:space="preserve"> in FCS and freezing mix (20% DMSO 80% RPMI) in a 1:1 ratio. Cells were stored at -150˚C in liquid nitrogen. Cells were thawed  at 37</w:t>
      </w:r>
      <w:r w:rsidRPr="001A4BCB">
        <w:rPr>
          <w:rFonts w:asciiTheme="minorHAnsi" w:hAnsiTheme="minorHAnsi" w:cs="Times New Roman"/>
          <w:b w:val="0"/>
          <w:i w:val="0"/>
          <w:sz w:val="24"/>
          <w:szCs w:val="24"/>
          <w:vertAlign w:val="superscript"/>
          <w:lang w:val="en-GB"/>
        </w:rPr>
        <w:t>o</w:t>
      </w:r>
      <w:r w:rsidRPr="001A4BCB">
        <w:rPr>
          <w:rFonts w:asciiTheme="minorHAnsi" w:hAnsiTheme="minorHAnsi" w:cs="Times New Roman"/>
          <w:b w:val="0"/>
          <w:i w:val="0"/>
          <w:sz w:val="24"/>
          <w:szCs w:val="24"/>
          <w:lang w:val="en-GB"/>
        </w:rPr>
        <w:t xml:space="preserve">C in a water bath using 5x dilution with R10 medium supplemented with </w:t>
      </w:r>
      <w:proofErr w:type="spellStart"/>
      <w:r w:rsidRPr="001A4BCB">
        <w:rPr>
          <w:rFonts w:asciiTheme="minorHAnsi" w:hAnsiTheme="minorHAnsi" w:cs="Times New Roman"/>
          <w:b w:val="0"/>
          <w:i w:val="0"/>
          <w:sz w:val="24"/>
          <w:szCs w:val="24"/>
          <w:lang w:val="en-GB"/>
        </w:rPr>
        <w:t>DNAse</w:t>
      </w:r>
      <w:proofErr w:type="spellEnd"/>
      <w:r w:rsidRPr="001A4BCB">
        <w:rPr>
          <w:rFonts w:asciiTheme="minorHAnsi" w:hAnsiTheme="minorHAnsi" w:cs="Times New Roman"/>
          <w:b w:val="0"/>
          <w:i w:val="0"/>
          <w:sz w:val="24"/>
          <w:szCs w:val="24"/>
          <w:lang w:val="en-GB"/>
        </w:rPr>
        <w:t xml:space="preserve"> and centrifuged at 20</w:t>
      </w:r>
      <w:r w:rsidRPr="001A4BCB">
        <w:rPr>
          <w:rFonts w:asciiTheme="minorHAnsi" w:hAnsiTheme="minorHAnsi" w:cs="Times New Roman"/>
          <w:b w:val="0"/>
          <w:i w:val="0"/>
          <w:sz w:val="24"/>
          <w:szCs w:val="24"/>
          <w:vertAlign w:val="superscript"/>
          <w:lang w:val="en-GB"/>
        </w:rPr>
        <w:t>o</w:t>
      </w:r>
      <w:r w:rsidRPr="001A4BCB">
        <w:rPr>
          <w:rFonts w:asciiTheme="minorHAnsi" w:hAnsiTheme="minorHAnsi" w:cs="Times New Roman"/>
          <w:b w:val="0"/>
          <w:i w:val="0"/>
          <w:sz w:val="24"/>
          <w:szCs w:val="24"/>
          <w:lang w:val="en-GB"/>
        </w:rPr>
        <w:t xml:space="preserve">C  250g for 10 minutes. Cells were </w:t>
      </w:r>
      <w:proofErr w:type="spellStart"/>
      <w:r w:rsidRPr="001A4BCB">
        <w:rPr>
          <w:rFonts w:asciiTheme="minorHAnsi" w:hAnsiTheme="minorHAnsi" w:cs="Times New Roman"/>
          <w:b w:val="0"/>
          <w:i w:val="0"/>
          <w:sz w:val="24"/>
          <w:szCs w:val="24"/>
          <w:lang w:val="en-GB"/>
        </w:rPr>
        <w:t>resuspended</w:t>
      </w:r>
      <w:proofErr w:type="spellEnd"/>
      <w:r w:rsidRPr="001A4BCB">
        <w:rPr>
          <w:rFonts w:asciiTheme="minorHAnsi" w:hAnsiTheme="minorHAnsi" w:cs="Times New Roman"/>
          <w:b w:val="0"/>
          <w:i w:val="0"/>
          <w:sz w:val="24"/>
          <w:szCs w:val="24"/>
          <w:lang w:val="en-GB"/>
        </w:rPr>
        <w:t xml:space="preserve"> with 4 ml/thawed vial of R10 medium and incubated overnight at 37°C in a 5% CO</w:t>
      </w:r>
      <w:r w:rsidRPr="001A4BCB">
        <w:rPr>
          <w:rFonts w:asciiTheme="minorHAnsi" w:hAnsiTheme="minorHAnsi" w:cs="Times New Roman"/>
          <w:b w:val="0"/>
          <w:i w:val="0"/>
          <w:sz w:val="24"/>
          <w:szCs w:val="24"/>
          <w:vertAlign w:val="subscript"/>
          <w:lang w:val="en-GB"/>
        </w:rPr>
        <w:t>2</w:t>
      </w:r>
      <w:r w:rsidRPr="001A4BCB">
        <w:rPr>
          <w:rFonts w:asciiTheme="minorHAnsi" w:hAnsiTheme="minorHAnsi" w:cs="Times New Roman"/>
          <w:b w:val="0"/>
          <w:i w:val="0"/>
          <w:sz w:val="24"/>
          <w:szCs w:val="24"/>
          <w:lang w:val="en-GB"/>
        </w:rPr>
        <w:t xml:space="preserve"> incubator.</w:t>
      </w:r>
      <w:r w:rsidRPr="001A4BCB">
        <w:rPr>
          <w:rFonts w:asciiTheme="minorHAnsi" w:hAnsiTheme="minorHAnsi" w:cs="Times New Roman"/>
          <w:i w:val="0"/>
          <w:sz w:val="24"/>
          <w:szCs w:val="24"/>
          <w:lang w:val="en-GB"/>
        </w:rPr>
        <w:t xml:space="preserve">  </w:t>
      </w:r>
    </w:p>
    <w:p w:rsidR="003D07C9" w:rsidRPr="001A4BCB" w:rsidRDefault="003D07C9" w:rsidP="003D07C9">
      <w:pPr>
        <w:rPr>
          <w:rFonts w:asciiTheme="minorHAnsi" w:hAnsiTheme="minorHAnsi"/>
        </w:rPr>
      </w:pPr>
    </w:p>
    <w:p w:rsidR="003D07C9" w:rsidRPr="001A4BCB" w:rsidRDefault="003D07C9" w:rsidP="003D07C9">
      <w:pPr>
        <w:autoSpaceDE w:val="0"/>
        <w:autoSpaceDN w:val="0"/>
        <w:adjustRightInd w:val="0"/>
        <w:ind w:right="-46"/>
        <w:rPr>
          <w:rFonts w:asciiTheme="minorHAnsi" w:hAnsiTheme="minorHAnsi"/>
        </w:rPr>
      </w:pPr>
      <w:proofErr w:type="spellStart"/>
      <w:proofErr w:type="gramStart"/>
      <w:r w:rsidRPr="001A4BCB">
        <w:rPr>
          <w:rFonts w:asciiTheme="minorHAnsi" w:hAnsiTheme="minorHAnsi"/>
          <w:b/>
          <w:bCs/>
        </w:rPr>
        <w:t>ELIspot</w:t>
      </w:r>
      <w:proofErr w:type="spellEnd"/>
      <w:r w:rsidRPr="001A4BCB">
        <w:rPr>
          <w:rFonts w:asciiTheme="minorHAnsi" w:hAnsiTheme="minorHAnsi"/>
          <w:b/>
          <w:bCs/>
        </w:rPr>
        <w:t xml:space="preserve"> assay.</w:t>
      </w:r>
      <w:proofErr w:type="gramEnd"/>
      <w:r w:rsidRPr="001A4BCB">
        <w:rPr>
          <w:rFonts w:asciiTheme="minorHAnsi" w:hAnsiTheme="minorHAnsi"/>
          <w:b/>
          <w:bCs/>
        </w:rPr>
        <w:t xml:space="preserve"> </w:t>
      </w:r>
      <w:proofErr w:type="spellStart"/>
      <w:r w:rsidRPr="001A4BCB">
        <w:rPr>
          <w:rFonts w:asciiTheme="minorHAnsi" w:hAnsiTheme="minorHAnsi"/>
        </w:rPr>
        <w:t>Polyvinylidene</w:t>
      </w:r>
      <w:proofErr w:type="spellEnd"/>
      <w:r w:rsidRPr="001A4BCB">
        <w:rPr>
          <w:rFonts w:asciiTheme="minorHAnsi" w:hAnsiTheme="minorHAnsi"/>
        </w:rPr>
        <w:t xml:space="preserve"> plates (96-well; Millipore) were coated with 100µl 1:200 dilution of mouse a</w:t>
      </w:r>
      <w:r w:rsidR="00056FE6">
        <w:rPr>
          <w:rFonts w:asciiTheme="minorHAnsi" w:hAnsiTheme="minorHAnsi"/>
        </w:rPr>
        <w:t>nti-human gamma interferon (</w:t>
      </w:r>
      <w:proofErr w:type="spellStart"/>
      <w:r w:rsidR="00056FE6">
        <w:rPr>
          <w:rFonts w:asciiTheme="minorHAnsi" w:hAnsiTheme="minorHAnsi"/>
        </w:rPr>
        <w:t>IFN</w:t>
      </w:r>
      <w:r w:rsidRPr="001A4BCB">
        <w:rPr>
          <w:rFonts w:asciiTheme="minorHAnsi" w:hAnsiTheme="minorHAnsi"/>
        </w:rPr>
        <w:t>γ</w:t>
      </w:r>
      <w:proofErr w:type="spellEnd"/>
      <w:r w:rsidRPr="001A4BCB">
        <w:rPr>
          <w:rFonts w:asciiTheme="minorHAnsi" w:hAnsiTheme="minorHAnsi"/>
        </w:rPr>
        <w:t>) antibody (</w:t>
      </w:r>
      <w:proofErr w:type="spellStart"/>
      <w:r w:rsidRPr="001A4BCB">
        <w:rPr>
          <w:rFonts w:asciiTheme="minorHAnsi" w:hAnsiTheme="minorHAnsi"/>
        </w:rPr>
        <w:t>MAbTech</w:t>
      </w:r>
      <w:proofErr w:type="spellEnd"/>
      <w:r w:rsidRPr="001A4BCB">
        <w:rPr>
          <w:rFonts w:asciiTheme="minorHAnsi" w:hAnsiTheme="minorHAnsi"/>
        </w:rPr>
        <w:t xml:space="preserve">) in sterile phosphate-buffered saline at 4°C overnight. Thawed peripheral blood mononuclear cells (PBMC) were added at 100-200,000 cells/well in 100µl of R10 medium (RPMI 1640 [Sigma-Aldrich], 10% foetal calf serum [Sigma-Aldrich], and 10 </w:t>
      </w:r>
      <w:proofErr w:type="spellStart"/>
      <w:r w:rsidRPr="001A4BCB">
        <w:rPr>
          <w:rFonts w:asciiTheme="minorHAnsi" w:hAnsiTheme="minorHAnsi"/>
        </w:rPr>
        <w:t>mM</w:t>
      </w:r>
      <w:proofErr w:type="spellEnd"/>
      <w:r w:rsidRPr="001A4BCB">
        <w:rPr>
          <w:rFonts w:asciiTheme="minorHAnsi" w:hAnsiTheme="minorHAnsi"/>
        </w:rPr>
        <w:t xml:space="preserve"> HEPES buffer [Sigma-Aldrich] with 2mM glutamine and antibiotics [50U of penicillin-streptomycin/ml]). Peptides were added directly to the well</w:t>
      </w:r>
      <w:r w:rsidR="00056FE6">
        <w:rPr>
          <w:rFonts w:asciiTheme="minorHAnsi" w:hAnsiTheme="minorHAnsi"/>
        </w:rPr>
        <w:t>s at a final concentration of 6µ</w:t>
      </w:r>
      <w:r w:rsidRPr="001A4BCB">
        <w:rPr>
          <w:rFonts w:asciiTheme="minorHAnsi" w:hAnsiTheme="minorHAnsi"/>
        </w:rPr>
        <w:t xml:space="preserve">g/ml. The plates were incubated for 18 h at 37°C in 5%CO2. Plates were then washed, labelled with a 1:2000 dilution of </w:t>
      </w:r>
      <w:proofErr w:type="spellStart"/>
      <w:r w:rsidRPr="001A4BCB">
        <w:rPr>
          <w:rFonts w:asciiTheme="minorHAnsi" w:hAnsiTheme="minorHAnsi"/>
        </w:rPr>
        <w:t>biotinylated</w:t>
      </w:r>
      <w:proofErr w:type="spellEnd"/>
      <w:r w:rsidRPr="001A4BCB">
        <w:rPr>
          <w:rFonts w:asciiTheme="minorHAnsi" w:hAnsiTheme="minorHAnsi"/>
        </w:rPr>
        <w:t xml:space="preserve"> mouse anti-human IFN-gamma monoclonal antibody (</w:t>
      </w:r>
      <w:proofErr w:type="spellStart"/>
      <w:r w:rsidRPr="001A4BCB">
        <w:rPr>
          <w:rFonts w:asciiTheme="minorHAnsi" w:hAnsiTheme="minorHAnsi"/>
        </w:rPr>
        <w:t>MAbTech</w:t>
      </w:r>
      <w:proofErr w:type="spellEnd"/>
      <w:r w:rsidRPr="001A4BCB">
        <w:rPr>
          <w:rFonts w:asciiTheme="minorHAnsi" w:hAnsiTheme="minorHAnsi"/>
        </w:rPr>
        <w:t xml:space="preserve">), and developed by incubation with alkaline </w:t>
      </w:r>
      <w:proofErr w:type="spellStart"/>
      <w:r w:rsidRPr="001A4BCB">
        <w:rPr>
          <w:rFonts w:asciiTheme="minorHAnsi" w:hAnsiTheme="minorHAnsi"/>
        </w:rPr>
        <w:t>phosphatase</w:t>
      </w:r>
      <w:proofErr w:type="spellEnd"/>
      <w:r w:rsidRPr="001A4BCB">
        <w:rPr>
          <w:rFonts w:asciiTheme="minorHAnsi" w:hAnsiTheme="minorHAnsi"/>
        </w:rPr>
        <w:t>-conjugated anti-biotin monoclonal antibody (Vector Laboratories), followed by incubation with 5-bromo- 4-chloro-indolylphosphate (BCIP)–</w:t>
      </w:r>
      <w:proofErr w:type="spellStart"/>
      <w:r w:rsidRPr="001A4BCB">
        <w:rPr>
          <w:rFonts w:asciiTheme="minorHAnsi" w:hAnsiTheme="minorHAnsi"/>
        </w:rPr>
        <w:t>nitroblue</w:t>
      </w:r>
      <w:proofErr w:type="spellEnd"/>
      <w:r w:rsidRPr="001A4BCB">
        <w:rPr>
          <w:rFonts w:asciiTheme="minorHAnsi" w:hAnsiTheme="minorHAnsi"/>
        </w:rPr>
        <w:t xml:space="preserve"> </w:t>
      </w:r>
      <w:proofErr w:type="spellStart"/>
      <w:r w:rsidRPr="001A4BCB">
        <w:rPr>
          <w:rFonts w:asciiTheme="minorHAnsi" w:hAnsiTheme="minorHAnsi"/>
        </w:rPr>
        <w:t>tetrazolium</w:t>
      </w:r>
      <w:proofErr w:type="spellEnd"/>
      <w:r w:rsidRPr="001A4BCB">
        <w:rPr>
          <w:rFonts w:asciiTheme="minorHAnsi" w:hAnsiTheme="minorHAnsi"/>
        </w:rPr>
        <w:t xml:space="preserve"> (NBT) (Pierce) in </w:t>
      </w:r>
      <w:proofErr w:type="spellStart"/>
      <w:r w:rsidRPr="001A4BCB">
        <w:rPr>
          <w:rFonts w:asciiTheme="minorHAnsi" w:hAnsiTheme="minorHAnsi"/>
        </w:rPr>
        <w:t>Tris</w:t>
      </w:r>
      <w:proofErr w:type="spellEnd"/>
      <w:r w:rsidRPr="001A4BCB">
        <w:rPr>
          <w:rFonts w:asciiTheme="minorHAnsi" w:hAnsiTheme="minorHAnsi"/>
        </w:rPr>
        <w:t xml:space="preserve"> buffer (pH 9.5). The reaction was stopped by washing with tap water, and the plates were dried overnight, prior to counting on an </w:t>
      </w:r>
      <w:proofErr w:type="spellStart"/>
      <w:r w:rsidRPr="001A4BCB">
        <w:rPr>
          <w:rFonts w:asciiTheme="minorHAnsi" w:hAnsiTheme="minorHAnsi"/>
        </w:rPr>
        <w:t>Elispot</w:t>
      </w:r>
      <w:proofErr w:type="spellEnd"/>
      <w:r w:rsidRPr="001A4BCB">
        <w:rPr>
          <w:rFonts w:asciiTheme="minorHAnsi" w:hAnsiTheme="minorHAnsi"/>
        </w:rPr>
        <w:t xml:space="preserve"> reader. If the negative control (DMSO) background was greater than 55 spot-forming cells (SFC)/10</w:t>
      </w:r>
      <w:r w:rsidRPr="001A4BCB">
        <w:rPr>
          <w:rFonts w:asciiTheme="minorHAnsi" w:hAnsiTheme="minorHAnsi"/>
          <w:vertAlign w:val="superscript"/>
        </w:rPr>
        <w:t>6</w:t>
      </w:r>
      <w:r w:rsidRPr="001A4BCB">
        <w:rPr>
          <w:rFonts w:asciiTheme="minorHAnsi" w:hAnsiTheme="minorHAnsi"/>
        </w:rPr>
        <w:t xml:space="preserve"> PBMC, the sample was retested.  Responses were considered positive if the number of spots per well minus the background was at least 25 SFC/10</w:t>
      </w:r>
      <w:r w:rsidRPr="001A4BCB">
        <w:rPr>
          <w:rFonts w:asciiTheme="minorHAnsi" w:hAnsiTheme="minorHAnsi"/>
          <w:vertAlign w:val="superscript"/>
        </w:rPr>
        <w:t>6</w:t>
      </w:r>
      <w:r w:rsidRPr="001A4BCB">
        <w:rPr>
          <w:rFonts w:asciiTheme="minorHAnsi" w:hAnsiTheme="minorHAnsi"/>
        </w:rPr>
        <w:t xml:space="preserve"> PBMC; </w:t>
      </w:r>
      <w:proofErr w:type="spellStart"/>
      <w:r w:rsidRPr="001A4BCB">
        <w:rPr>
          <w:rFonts w:asciiTheme="minorHAnsi" w:hAnsiTheme="minorHAnsi"/>
        </w:rPr>
        <w:t>concavalin</w:t>
      </w:r>
      <w:proofErr w:type="spellEnd"/>
      <w:r w:rsidRPr="001A4BCB">
        <w:rPr>
          <w:rFonts w:asciiTheme="minorHAnsi" w:hAnsiTheme="minorHAnsi"/>
        </w:rPr>
        <w:t xml:space="preserve"> A served as a positive control. </w:t>
      </w:r>
    </w:p>
    <w:p w:rsidR="003D07C9" w:rsidRDefault="003D07C9" w:rsidP="003D07C9">
      <w:pPr>
        <w:spacing w:after="200"/>
        <w:rPr>
          <w:rFonts w:asciiTheme="minorHAnsi" w:hAnsiTheme="minorHAnsi"/>
          <w:b/>
        </w:rPr>
      </w:pPr>
    </w:p>
    <w:p w:rsidR="003D07C9" w:rsidRPr="001A4BCB" w:rsidRDefault="003D07C9" w:rsidP="003D07C9">
      <w:pPr>
        <w:spacing w:after="200"/>
        <w:rPr>
          <w:rFonts w:asciiTheme="minorHAnsi" w:hAnsiTheme="minorHAnsi"/>
          <w:b/>
        </w:rPr>
      </w:pPr>
      <w:r w:rsidRPr="001A4BCB">
        <w:rPr>
          <w:rFonts w:asciiTheme="minorHAnsi" w:hAnsiTheme="minorHAnsi"/>
          <w:b/>
        </w:rPr>
        <w:t>Appendix 2: Reducing PCR and cloning error rates</w:t>
      </w:r>
    </w:p>
    <w:p w:rsidR="003D07C9" w:rsidRPr="001A4BCB" w:rsidRDefault="003D07C9" w:rsidP="003D07C9">
      <w:pPr>
        <w:rPr>
          <w:rFonts w:asciiTheme="minorHAnsi" w:hAnsiTheme="minorHAnsi"/>
          <w:b/>
        </w:rPr>
      </w:pPr>
      <w:r w:rsidRPr="001A4BCB">
        <w:rPr>
          <w:rFonts w:asciiTheme="minorHAnsi" w:hAnsiTheme="minorHAnsi"/>
          <w:i/>
        </w:rPr>
        <w:t>PCR contamination error</w:t>
      </w:r>
      <w:r w:rsidRPr="001A4BCB">
        <w:rPr>
          <w:rFonts w:asciiTheme="minorHAnsi" w:hAnsiTheme="minorHAnsi"/>
        </w:rPr>
        <w:t xml:space="preserve">: Universal precautions to avoid PCR contamination were followed at all times. PCR mixes were prepared in an allocated room separate from clinical samples. In order to confirm the possibility of multiple </w:t>
      </w:r>
      <w:proofErr w:type="spellStart"/>
      <w:r w:rsidRPr="001A4BCB">
        <w:rPr>
          <w:rFonts w:asciiTheme="minorHAnsi" w:hAnsiTheme="minorHAnsi"/>
        </w:rPr>
        <w:t>superinfection</w:t>
      </w:r>
      <w:proofErr w:type="spellEnd"/>
      <w:r w:rsidRPr="001A4BCB">
        <w:rPr>
          <w:rFonts w:asciiTheme="minorHAnsi" w:hAnsiTheme="minorHAnsi"/>
        </w:rPr>
        <w:t xml:space="preserve"> events and to rule out PCR contamination error, PCR amplification of the HCV NS5B region (in addition to E2 HVR-1 amplification) was carried out. </w:t>
      </w:r>
      <w:proofErr w:type="spellStart"/>
      <w:r w:rsidRPr="001A4BCB">
        <w:rPr>
          <w:rFonts w:asciiTheme="minorHAnsi" w:hAnsiTheme="minorHAnsi"/>
        </w:rPr>
        <w:t>Phylogenetic</w:t>
      </w:r>
      <w:proofErr w:type="spellEnd"/>
      <w:r w:rsidRPr="001A4BCB">
        <w:rPr>
          <w:rFonts w:asciiTheme="minorHAnsi" w:hAnsiTheme="minorHAnsi"/>
        </w:rPr>
        <w:t xml:space="preserve"> analysis of cloned </w:t>
      </w:r>
      <w:proofErr w:type="spellStart"/>
      <w:r w:rsidRPr="001A4BCB">
        <w:rPr>
          <w:rFonts w:asciiTheme="minorHAnsi" w:hAnsiTheme="minorHAnsi"/>
        </w:rPr>
        <w:t>amplicon</w:t>
      </w:r>
      <w:proofErr w:type="spellEnd"/>
      <w:r w:rsidRPr="001A4BCB">
        <w:rPr>
          <w:rFonts w:asciiTheme="minorHAnsi" w:hAnsiTheme="minorHAnsi"/>
        </w:rPr>
        <w:t xml:space="preserve"> sequences resulted in the production of similar trees with high bootstrap values.</w:t>
      </w:r>
      <w:r w:rsidRPr="001A4BCB">
        <w:rPr>
          <w:rFonts w:asciiTheme="minorHAnsi" w:hAnsiTheme="minorHAnsi"/>
          <w:b/>
        </w:rPr>
        <w:t xml:space="preserve"> </w:t>
      </w:r>
    </w:p>
    <w:p w:rsidR="003D07C9" w:rsidRPr="001A4BCB" w:rsidRDefault="003D07C9" w:rsidP="003D07C9">
      <w:pPr>
        <w:rPr>
          <w:rFonts w:asciiTheme="minorHAnsi" w:hAnsiTheme="minorHAnsi"/>
          <w:b/>
        </w:rPr>
      </w:pPr>
      <w:bookmarkStart w:id="0" w:name="OLE_LINK5"/>
      <w:bookmarkStart w:id="1" w:name="OLE_LINK6"/>
    </w:p>
    <w:p w:rsidR="003D07C9" w:rsidRDefault="003D07C9" w:rsidP="003D07C9">
      <w:pPr>
        <w:rPr>
          <w:rFonts w:asciiTheme="minorHAnsi" w:hAnsiTheme="minorHAnsi"/>
          <w:b/>
        </w:rPr>
      </w:pPr>
      <w:r>
        <w:rPr>
          <w:rFonts w:asciiTheme="minorHAnsi" w:hAnsiTheme="minorHAnsi"/>
          <w:b/>
        </w:rPr>
        <w:br w:type="page"/>
      </w:r>
    </w:p>
    <w:p w:rsidR="003D07C9" w:rsidRPr="001A4BCB" w:rsidRDefault="003D07C9" w:rsidP="003D07C9">
      <w:pPr>
        <w:rPr>
          <w:rFonts w:asciiTheme="minorHAnsi" w:hAnsiTheme="minorHAnsi"/>
          <w:b/>
        </w:rPr>
      </w:pPr>
      <w:r w:rsidRPr="001A4BCB">
        <w:rPr>
          <w:rFonts w:asciiTheme="minorHAnsi" w:hAnsiTheme="minorHAnsi"/>
          <w:b/>
        </w:rPr>
        <w:lastRenderedPageBreak/>
        <w:t xml:space="preserve">Supplementary Figure 1: </w:t>
      </w:r>
      <w:bookmarkEnd w:id="0"/>
      <w:bookmarkEnd w:id="1"/>
      <w:proofErr w:type="spellStart"/>
      <w:r w:rsidRPr="001A4BCB">
        <w:rPr>
          <w:rFonts w:asciiTheme="minorHAnsi" w:hAnsiTheme="minorHAnsi"/>
          <w:b/>
        </w:rPr>
        <w:t>Phylogenetic</w:t>
      </w:r>
      <w:proofErr w:type="spellEnd"/>
      <w:r w:rsidRPr="001A4BCB">
        <w:rPr>
          <w:rFonts w:asciiTheme="minorHAnsi" w:hAnsiTheme="minorHAnsi"/>
          <w:b/>
        </w:rPr>
        <w:t xml:space="preserve"> tree using HVR-1 and NS5B sequences derived from the same time points in a) a patient with evidence of 3 circulating strains at baseline and b) a patient with similar strains at 2 time points</w:t>
      </w:r>
    </w:p>
    <w:p w:rsidR="003D07C9" w:rsidRPr="001A4BCB" w:rsidRDefault="003D07C9" w:rsidP="003D07C9">
      <w:pPr>
        <w:rPr>
          <w:rFonts w:asciiTheme="minorHAnsi" w:hAnsiTheme="minorHAnsi"/>
          <w:b/>
        </w:rPr>
      </w:pPr>
    </w:p>
    <w:p w:rsidR="003D07C9" w:rsidRPr="001A4BCB" w:rsidRDefault="003D07C9" w:rsidP="003D07C9">
      <w:pPr>
        <w:numPr>
          <w:ilvl w:val="0"/>
          <w:numId w:val="1"/>
        </w:numPr>
        <w:rPr>
          <w:rFonts w:asciiTheme="minorHAnsi" w:hAnsiTheme="minorHAnsi"/>
          <w:b/>
        </w:rPr>
      </w:pPr>
      <w:r w:rsidRPr="001A4BCB">
        <w:rPr>
          <w:rFonts w:asciiTheme="minorHAnsi" w:hAnsiTheme="minorHAnsi"/>
          <w:b/>
        </w:rPr>
        <w:t>HVR-1</w:t>
      </w:r>
      <w:r w:rsidRPr="001A4BCB">
        <w:rPr>
          <w:rFonts w:asciiTheme="minorHAnsi" w:hAnsiTheme="minorHAnsi"/>
          <w:b/>
        </w:rPr>
        <w:tab/>
      </w:r>
      <w:r w:rsidRPr="001A4BCB">
        <w:rPr>
          <w:rFonts w:asciiTheme="minorHAnsi" w:hAnsiTheme="minorHAnsi"/>
          <w:b/>
        </w:rPr>
        <w:tab/>
      </w:r>
      <w:r w:rsidRPr="001A4BCB">
        <w:rPr>
          <w:rFonts w:asciiTheme="minorHAnsi" w:hAnsiTheme="minorHAnsi"/>
          <w:b/>
        </w:rPr>
        <w:tab/>
      </w:r>
      <w:r w:rsidRPr="001A4BCB">
        <w:rPr>
          <w:rFonts w:asciiTheme="minorHAnsi" w:hAnsiTheme="minorHAnsi"/>
          <w:b/>
        </w:rPr>
        <w:tab/>
      </w:r>
      <w:r w:rsidRPr="001A4BCB">
        <w:rPr>
          <w:rFonts w:asciiTheme="minorHAnsi" w:hAnsiTheme="minorHAnsi"/>
          <w:b/>
        </w:rPr>
        <w:tab/>
      </w:r>
      <w:r w:rsidRPr="001A4BCB">
        <w:rPr>
          <w:rFonts w:asciiTheme="minorHAnsi" w:hAnsiTheme="minorHAnsi"/>
          <w:b/>
        </w:rPr>
        <w:tab/>
        <w:t>NS5B</w:t>
      </w:r>
    </w:p>
    <w:p w:rsidR="003D07C9" w:rsidRPr="001A4BCB" w:rsidRDefault="003D07C9" w:rsidP="003D07C9">
      <w:pPr>
        <w:rPr>
          <w:rFonts w:asciiTheme="minorHAnsi" w:hAnsiTheme="minorHAnsi"/>
        </w:rPr>
      </w:pPr>
      <w:r w:rsidRPr="001A4BCB">
        <w:rPr>
          <w:rFonts w:asciiTheme="minorHAnsi" w:hAnsiTheme="minorHAnsi"/>
          <w:b/>
          <w:noProof/>
        </w:rPr>
        <w:drawing>
          <wp:inline distT="0" distB="0" distL="0" distR="0">
            <wp:extent cx="5443220" cy="3063875"/>
            <wp:effectExtent l="0" t="0" r="0" b="0"/>
            <wp:docPr id="4" name="Object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30017" cy="4290135"/>
                      <a:chOff x="285720" y="1153070"/>
                      <a:chExt cx="8230017" cy="4290135"/>
                    </a:xfrm>
                  </a:grpSpPr>
                  <a:pic>
                    <a:nvPicPr>
                      <a:cNvPr id="1032" name="Picture 8"/>
                      <a:cNvPicPr>
                        <a:picLocks noChangeAspect="1" noChangeArrowheads="1"/>
                      </a:cNvPicPr>
                    </a:nvPicPr>
                    <a:blipFill>
                      <a:blip r:embed="rId7"/>
                      <a:srcRect/>
                      <a:stretch>
                        <a:fillRect/>
                      </a:stretch>
                    </a:blipFill>
                    <a:spPr bwMode="auto">
                      <a:xfrm rot="9363936">
                        <a:off x="4861076" y="1352835"/>
                        <a:ext cx="3654661" cy="3891208"/>
                      </a:xfrm>
                      <a:prstGeom prst="rect">
                        <a:avLst/>
                      </a:prstGeom>
                      <a:noFill/>
                      <a:ln w="9525">
                        <a:noFill/>
                        <a:miter lim="800000"/>
                        <a:headEnd/>
                        <a:tailEnd/>
                      </a:ln>
                      <a:effectLst/>
                    </a:spPr>
                  </a:pic>
                  <a:pic>
                    <a:nvPicPr>
                      <a:cNvPr id="1033" name="Picture 9"/>
                      <a:cNvPicPr>
                        <a:picLocks noChangeAspect="1" noChangeArrowheads="1"/>
                      </a:cNvPicPr>
                    </a:nvPicPr>
                    <a:blipFill>
                      <a:blip r:embed="rId8"/>
                      <a:srcRect/>
                      <a:stretch>
                        <a:fillRect/>
                      </a:stretch>
                    </a:blipFill>
                    <a:spPr bwMode="auto">
                      <a:xfrm>
                        <a:off x="285720" y="1153070"/>
                        <a:ext cx="4143404" cy="4290135"/>
                      </a:xfrm>
                      <a:prstGeom prst="rect">
                        <a:avLst/>
                      </a:prstGeom>
                      <a:noFill/>
                      <a:ln w="9525">
                        <a:noFill/>
                        <a:miter lim="800000"/>
                        <a:headEnd/>
                        <a:tailEnd/>
                      </a:ln>
                      <a:effectLst/>
                    </a:spPr>
                  </a:pic>
                  <a:sp>
                    <a:nvSpPr>
                      <a:cNvPr id="13" name="TextBox 12"/>
                      <a:cNvSpPr txBox="1"/>
                    </a:nvSpPr>
                    <a:spPr>
                      <a:xfrm>
                        <a:off x="857224" y="2000240"/>
                        <a:ext cx="71438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400" b="1" dirty="0" smtClean="0"/>
                            <a:t>100</a:t>
                          </a:r>
                          <a:endParaRPr lang="en-GB" sz="1400" b="1" dirty="0"/>
                        </a:p>
                      </a:txBody>
                      <a:useSpRect/>
                    </a:txSp>
                  </a:sp>
                  <a:sp>
                    <a:nvSpPr>
                      <a:cNvPr id="14" name="TextBox 13"/>
                      <a:cNvSpPr txBox="1"/>
                    </a:nvSpPr>
                    <a:spPr>
                      <a:xfrm>
                        <a:off x="6715140" y="3500438"/>
                        <a:ext cx="71438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400" b="1" dirty="0" smtClean="0"/>
                            <a:t>100</a:t>
                          </a:r>
                          <a:endParaRPr lang="en-GB" sz="1400" b="1" dirty="0"/>
                        </a:p>
                      </a:txBody>
                      <a:useSpRect/>
                    </a:txSp>
                  </a:sp>
                  <a:sp>
                    <a:nvSpPr>
                      <a:cNvPr id="16" name="TextBox 15"/>
                      <a:cNvSpPr txBox="1"/>
                    </a:nvSpPr>
                    <a:spPr>
                      <a:xfrm>
                        <a:off x="5286380" y="3071810"/>
                        <a:ext cx="71438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400" b="1" dirty="0" smtClean="0"/>
                            <a:t>100</a:t>
                          </a:r>
                          <a:endParaRPr lang="en-GB" sz="1400" b="1" dirty="0"/>
                        </a:p>
                      </a:txBody>
                      <a:useSpRect/>
                    </a:txSp>
                  </a:sp>
                  <a:sp>
                    <a:nvSpPr>
                      <a:cNvPr id="17" name="TextBox 16"/>
                      <a:cNvSpPr txBox="1"/>
                    </a:nvSpPr>
                    <a:spPr>
                      <a:xfrm>
                        <a:off x="5857884" y="2000240"/>
                        <a:ext cx="71438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400" b="1" dirty="0" smtClean="0"/>
                            <a:t>83</a:t>
                          </a:r>
                          <a:endParaRPr lang="en-GB" sz="1400" b="1" dirty="0"/>
                        </a:p>
                      </a:txBody>
                      <a:useSpRect/>
                    </a:txSp>
                  </a:sp>
                  <a:sp>
                    <a:nvSpPr>
                      <a:cNvPr id="18" name="TextBox 17"/>
                      <a:cNvSpPr txBox="1"/>
                    </a:nvSpPr>
                    <a:spPr>
                      <a:xfrm>
                        <a:off x="3143240" y="3643314"/>
                        <a:ext cx="71438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400" b="1" dirty="0" smtClean="0"/>
                            <a:t>92</a:t>
                          </a:r>
                          <a:endParaRPr lang="en-GB" sz="1400" b="1" dirty="0"/>
                        </a:p>
                      </a:txBody>
                      <a:useSpRect/>
                    </a:txSp>
                  </a:sp>
                  <a:sp>
                    <a:nvSpPr>
                      <a:cNvPr id="19" name="TextBox 18"/>
                      <a:cNvSpPr txBox="1"/>
                    </a:nvSpPr>
                    <a:spPr>
                      <a:xfrm>
                        <a:off x="3929058" y="3000372"/>
                        <a:ext cx="71438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400" b="1" dirty="0" smtClean="0"/>
                            <a:t>93</a:t>
                          </a:r>
                          <a:endParaRPr lang="en-GB" sz="1400" b="1" dirty="0"/>
                        </a:p>
                      </a:txBody>
                      <a:useSpRect/>
                    </a:txSp>
                  </a:sp>
                  <a:sp>
                    <a:nvSpPr>
                      <a:cNvPr id="20" name="TextBox 19"/>
                      <a:cNvSpPr txBox="1"/>
                    </a:nvSpPr>
                    <a:spPr>
                      <a:xfrm>
                        <a:off x="3428992" y="3786190"/>
                        <a:ext cx="71438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400" b="1" dirty="0" smtClean="0"/>
                            <a:t>89</a:t>
                          </a:r>
                          <a:endParaRPr lang="en-GB" sz="1400" b="1" dirty="0"/>
                        </a:p>
                      </a:txBody>
                      <a:useSpRect/>
                    </a:txSp>
                  </a:sp>
                </lc:lockedCanvas>
              </a:graphicData>
            </a:graphic>
          </wp:inline>
        </w:drawing>
      </w:r>
    </w:p>
    <w:p w:rsidR="003D07C9" w:rsidRPr="001A4BCB" w:rsidRDefault="003D07C9" w:rsidP="003D07C9">
      <w:pPr>
        <w:numPr>
          <w:ilvl w:val="0"/>
          <w:numId w:val="1"/>
        </w:numPr>
        <w:rPr>
          <w:rFonts w:asciiTheme="minorHAnsi" w:hAnsiTheme="minorHAnsi"/>
        </w:rPr>
      </w:pPr>
      <w:r w:rsidRPr="001A4BCB">
        <w:rPr>
          <w:rFonts w:asciiTheme="minorHAnsi" w:hAnsiTheme="minorHAnsi"/>
          <w:b/>
        </w:rPr>
        <w:t>HVR-1</w:t>
      </w:r>
      <w:r w:rsidRPr="001A4BCB">
        <w:rPr>
          <w:rFonts w:asciiTheme="minorHAnsi" w:hAnsiTheme="minorHAnsi"/>
          <w:b/>
        </w:rPr>
        <w:tab/>
      </w:r>
      <w:r w:rsidRPr="001A4BCB">
        <w:rPr>
          <w:rFonts w:asciiTheme="minorHAnsi" w:hAnsiTheme="minorHAnsi"/>
          <w:b/>
        </w:rPr>
        <w:tab/>
      </w:r>
      <w:r w:rsidRPr="001A4BCB">
        <w:rPr>
          <w:rFonts w:asciiTheme="minorHAnsi" w:hAnsiTheme="minorHAnsi"/>
          <w:b/>
        </w:rPr>
        <w:tab/>
      </w:r>
      <w:r w:rsidRPr="001A4BCB">
        <w:rPr>
          <w:rFonts w:asciiTheme="minorHAnsi" w:hAnsiTheme="minorHAnsi"/>
          <w:b/>
        </w:rPr>
        <w:tab/>
      </w:r>
      <w:r w:rsidRPr="001A4BCB">
        <w:rPr>
          <w:rFonts w:asciiTheme="minorHAnsi" w:hAnsiTheme="minorHAnsi"/>
          <w:b/>
        </w:rPr>
        <w:tab/>
      </w:r>
      <w:r w:rsidRPr="001A4BCB">
        <w:rPr>
          <w:rFonts w:asciiTheme="minorHAnsi" w:hAnsiTheme="minorHAnsi"/>
          <w:b/>
        </w:rPr>
        <w:tab/>
        <w:t>NS5B</w:t>
      </w:r>
    </w:p>
    <w:p w:rsidR="003D07C9" w:rsidRPr="001A4BCB" w:rsidRDefault="003D07C9" w:rsidP="003D07C9">
      <w:pPr>
        <w:rPr>
          <w:rFonts w:asciiTheme="minorHAnsi" w:hAnsiTheme="minorHAnsi"/>
        </w:rPr>
      </w:pPr>
      <w:r w:rsidRPr="001A4BCB">
        <w:rPr>
          <w:rFonts w:asciiTheme="minorHAnsi" w:hAnsiTheme="minorHAnsi"/>
          <w:noProof/>
        </w:rPr>
        <w:drawing>
          <wp:inline distT="0" distB="0" distL="0" distR="0">
            <wp:extent cx="2348865" cy="2552700"/>
            <wp:effectExtent l="0" t="0" r="0" b="0"/>
            <wp:docPr id="8" name="Object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067300" cy="5543550"/>
                      <a:chOff x="2038350" y="658813"/>
                      <a:chExt cx="5067300" cy="5543550"/>
                    </a:xfrm>
                  </a:grpSpPr>
                  <a:pic>
                    <a:nvPicPr>
                      <a:cNvPr id="21506" name="Picture 2"/>
                      <a:cNvPicPr>
                        <a:picLocks noChangeAspect="1" noChangeArrowheads="1"/>
                      </a:cNvPicPr>
                    </a:nvPicPr>
                    <a:blipFill>
                      <a:blip r:embed="rId9"/>
                      <a:srcRect/>
                      <a:stretch>
                        <a:fillRect/>
                      </a:stretch>
                    </a:blipFill>
                    <a:spPr bwMode="auto">
                      <a:xfrm>
                        <a:off x="2038350" y="658813"/>
                        <a:ext cx="5067300" cy="5543550"/>
                      </a:xfrm>
                      <a:prstGeom prst="rect">
                        <a:avLst/>
                      </a:prstGeom>
                      <a:noFill/>
                      <a:ln w="9525">
                        <a:noFill/>
                        <a:miter lim="800000"/>
                        <a:headEnd/>
                        <a:tailEnd/>
                      </a:ln>
                      <a:effectLst/>
                    </a:spPr>
                  </a:pic>
                  <a:sp>
                    <a:nvSpPr>
                      <a:cNvPr id="3" name="TextBox 2"/>
                      <a:cNvSpPr txBox="1"/>
                    </a:nvSpPr>
                    <a:spPr>
                      <a:xfrm>
                        <a:off x="3147993" y="4487877"/>
                        <a:ext cx="438156" cy="246221"/>
                      </a:xfrm>
                      <a:prstGeom prst="rect">
                        <a:avLst/>
                      </a:prstGeom>
                      <a:noFill/>
                    </a:spPr>
                    <a:txSp>
                      <a:txBody>
                        <a:bodyPr wrap="square" rtlCol="0">
                          <a:spAutoFit/>
                        </a:bodyPr>
                        <a:lstStyle>
                          <a:defPPr>
                            <a:defRPr lang="en-GB"/>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000" b="1" dirty="0" smtClean="0"/>
                            <a:t>99</a:t>
                          </a:r>
                          <a:endParaRPr lang="en-GB" sz="1000" b="1" dirty="0"/>
                        </a:p>
                      </a:txBody>
                      <a:useSpRect/>
                    </a:txSp>
                  </a:sp>
                </lc:lockedCanvas>
              </a:graphicData>
            </a:graphic>
          </wp:inline>
        </w:drawing>
      </w:r>
      <w:r w:rsidRPr="001A4BCB">
        <w:rPr>
          <w:rFonts w:asciiTheme="minorHAnsi" w:hAnsiTheme="minorHAnsi"/>
          <w:noProof/>
        </w:rPr>
        <w:drawing>
          <wp:inline distT="0" distB="0" distL="0" distR="0">
            <wp:extent cx="2491740" cy="2400935"/>
            <wp:effectExtent l="0" t="0" r="0" b="0"/>
            <wp:docPr id="9" name="Object 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788065" cy="5610225"/>
                      <a:chOff x="1704975" y="625475"/>
                      <a:chExt cx="5788065" cy="5610225"/>
                    </a:xfrm>
                  </a:grpSpPr>
                  <a:pic>
                    <a:nvPicPr>
                      <a:cNvPr id="19458" name="Picture 2"/>
                      <a:cNvPicPr>
                        <a:picLocks noChangeAspect="1" noChangeArrowheads="1"/>
                      </a:cNvPicPr>
                    </a:nvPicPr>
                    <a:blipFill>
                      <a:blip r:embed="rId10"/>
                      <a:srcRect/>
                      <a:stretch>
                        <a:fillRect/>
                      </a:stretch>
                    </a:blipFill>
                    <a:spPr bwMode="auto">
                      <a:xfrm>
                        <a:off x="1704975" y="625475"/>
                        <a:ext cx="5734050" cy="5610225"/>
                      </a:xfrm>
                      <a:prstGeom prst="rect">
                        <a:avLst/>
                      </a:prstGeom>
                      <a:noFill/>
                      <a:ln w="9525">
                        <a:noFill/>
                        <a:miter lim="800000"/>
                        <a:headEnd/>
                        <a:tailEnd/>
                      </a:ln>
                      <a:effectLst/>
                    </a:spPr>
                  </a:pic>
                  <a:sp>
                    <a:nvSpPr>
                      <a:cNvPr id="3" name="TextBox 2"/>
                      <a:cNvSpPr txBox="1"/>
                    </a:nvSpPr>
                    <a:spPr>
                      <a:xfrm>
                        <a:off x="4170357" y="2589201"/>
                        <a:ext cx="438156" cy="246221"/>
                      </a:xfrm>
                      <a:prstGeom prst="rect">
                        <a:avLst/>
                      </a:prstGeom>
                      <a:noFill/>
                    </a:spPr>
                    <a:txSp>
                      <a:txBody>
                        <a:bodyPr wrap="square" rtlCol="0">
                          <a:spAutoFit/>
                        </a:bodyPr>
                        <a:lstStyle>
                          <a:defPPr>
                            <a:defRPr lang="en-GB"/>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000" b="1" dirty="0" smtClean="0"/>
                            <a:t>100</a:t>
                          </a:r>
                          <a:endParaRPr lang="en-GB" sz="1000" b="1" dirty="0"/>
                        </a:p>
                      </a:txBody>
                      <a:useSpRect/>
                    </a:txSp>
                  </a:sp>
                  <a:sp>
                    <a:nvSpPr>
                      <a:cNvPr id="4" name="TextBox 3"/>
                      <a:cNvSpPr txBox="1"/>
                    </a:nvSpPr>
                    <a:spPr>
                      <a:xfrm>
                        <a:off x="4535487" y="5510241"/>
                        <a:ext cx="438156" cy="246221"/>
                      </a:xfrm>
                      <a:prstGeom prst="rect">
                        <a:avLst/>
                      </a:prstGeom>
                      <a:noFill/>
                    </a:spPr>
                    <a:txSp>
                      <a:txBody>
                        <a:bodyPr wrap="square" rtlCol="0">
                          <a:spAutoFit/>
                        </a:bodyPr>
                        <a:lstStyle>
                          <a:defPPr>
                            <a:defRPr lang="en-GB"/>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000" b="1" dirty="0" smtClean="0"/>
                            <a:t>100</a:t>
                          </a:r>
                          <a:endParaRPr lang="en-GB" sz="1000" b="1" dirty="0"/>
                        </a:p>
                      </a:txBody>
                      <a:useSpRect/>
                    </a:txSp>
                  </a:sp>
                  <a:sp>
                    <a:nvSpPr>
                      <a:cNvPr id="5" name="TextBox 4"/>
                      <a:cNvSpPr txBox="1"/>
                    </a:nvSpPr>
                    <a:spPr>
                      <a:xfrm>
                        <a:off x="6470676" y="4779981"/>
                        <a:ext cx="438156" cy="246221"/>
                      </a:xfrm>
                      <a:prstGeom prst="rect">
                        <a:avLst/>
                      </a:prstGeom>
                      <a:noFill/>
                    </a:spPr>
                    <a:txSp>
                      <a:txBody>
                        <a:bodyPr wrap="square" rtlCol="0">
                          <a:spAutoFit/>
                        </a:bodyPr>
                        <a:lstStyle>
                          <a:defPPr>
                            <a:defRPr lang="en-GB"/>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000" b="1" dirty="0" smtClean="0"/>
                            <a:t>83</a:t>
                          </a:r>
                          <a:endParaRPr lang="en-GB" sz="1000" b="1" dirty="0"/>
                        </a:p>
                      </a:txBody>
                      <a:useSpRect/>
                    </a:txSp>
                  </a:sp>
                  <a:sp>
                    <a:nvSpPr>
                      <a:cNvPr id="6" name="TextBox 5"/>
                      <a:cNvSpPr txBox="1"/>
                    </a:nvSpPr>
                    <a:spPr>
                      <a:xfrm>
                        <a:off x="6653241" y="3684591"/>
                        <a:ext cx="438156" cy="246221"/>
                      </a:xfrm>
                      <a:prstGeom prst="rect">
                        <a:avLst/>
                      </a:prstGeom>
                      <a:noFill/>
                    </a:spPr>
                    <a:txSp>
                      <a:txBody>
                        <a:bodyPr wrap="square" rtlCol="0">
                          <a:spAutoFit/>
                        </a:bodyPr>
                        <a:lstStyle>
                          <a:defPPr>
                            <a:defRPr lang="en-GB"/>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000" b="1" dirty="0" smtClean="0"/>
                            <a:t>100</a:t>
                          </a:r>
                          <a:endParaRPr lang="en-GB" sz="1000" b="1" dirty="0"/>
                        </a:p>
                      </a:txBody>
                      <a:useSpRect/>
                    </a:txSp>
                  </a:sp>
                  <a:sp>
                    <a:nvSpPr>
                      <a:cNvPr id="8" name="TextBox 7"/>
                      <a:cNvSpPr txBox="1"/>
                    </a:nvSpPr>
                    <a:spPr>
                      <a:xfrm>
                        <a:off x="6726267" y="4487877"/>
                        <a:ext cx="438156" cy="246221"/>
                      </a:xfrm>
                      <a:prstGeom prst="rect">
                        <a:avLst/>
                      </a:prstGeom>
                      <a:noFill/>
                    </a:spPr>
                    <a:txSp>
                      <a:txBody>
                        <a:bodyPr wrap="square" rtlCol="0">
                          <a:spAutoFit/>
                        </a:bodyPr>
                        <a:lstStyle>
                          <a:defPPr>
                            <a:defRPr lang="en-GB"/>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000" b="1" dirty="0" smtClean="0"/>
                            <a:t>72</a:t>
                          </a:r>
                          <a:endParaRPr lang="en-GB" sz="1000" b="1" dirty="0"/>
                        </a:p>
                      </a:txBody>
                      <a:useSpRect/>
                    </a:txSp>
                  </a:sp>
                  <a:sp>
                    <a:nvSpPr>
                      <a:cNvPr id="9" name="TextBox 8"/>
                      <a:cNvSpPr txBox="1"/>
                    </a:nvSpPr>
                    <a:spPr>
                      <a:xfrm>
                        <a:off x="6689754" y="3100383"/>
                        <a:ext cx="438156" cy="246221"/>
                      </a:xfrm>
                      <a:prstGeom prst="rect">
                        <a:avLst/>
                      </a:prstGeom>
                      <a:noFill/>
                    </a:spPr>
                    <a:txSp>
                      <a:txBody>
                        <a:bodyPr wrap="square" rtlCol="0">
                          <a:spAutoFit/>
                        </a:bodyPr>
                        <a:lstStyle>
                          <a:defPPr>
                            <a:defRPr lang="en-GB"/>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000" b="1" dirty="0" smtClean="0"/>
                            <a:t>93</a:t>
                          </a:r>
                          <a:endParaRPr lang="en-GB" sz="1000" b="1" dirty="0"/>
                        </a:p>
                      </a:txBody>
                      <a:useSpRect/>
                    </a:txSp>
                  </a:sp>
                  <a:sp>
                    <a:nvSpPr>
                      <a:cNvPr id="10" name="TextBox 9"/>
                      <a:cNvSpPr txBox="1"/>
                    </a:nvSpPr>
                    <a:spPr>
                      <a:xfrm>
                        <a:off x="7054884" y="2662227"/>
                        <a:ext cx="438156" cy="246221"/>
                      </a:xfrm>
                      <a:prstGeom prst="rect">
                        <a:avLst/>
                      </a:prstGeom>
                      <a:noFill/>
                    </a:spPr>
                    <a:txSp>
                      <a:txBody>
                        <a:bodyPr wrap="square" rtlCol="0">
                          <a:spAutoFit/>
                        </a:bodyPr>
                        <a:lstStyle>
                          <a:defPPr>
                            <a:defRPr lang="en-GB"/>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000" b="1" dirty="0" smtClean="0"/>
                            <a:t>95</a:t>
                          </a:r>
                          <a:endParaRPr lang="en-GB" sz="1000" b="1" dirty="0"/>
                        </a:p>
                      </a:txBody>
                      <a:useSpRect/>
                    </a:txSp>
                  </a:sp>
                </lc:lockedCanvas>
              </a:graphicData>
            </a:graphic>
          </wp:inline>
        </w:drawing>
      </w:r>
    </w:p>
    <w:p w:rsidR="003D07C9" w:rsidRDefault="003D07C9" w:rsidP="003D07C9">
      <w:pPr>
        <w:rPr>
          <w:rFonts w:asciiTheme="minorHAnsi" w:hAnsiTheme="minorHAnsi"/>
          <w:b/>
        </w:rPr>
      </w:pPr>
    </w:p>
    <w:p w:rsidR="003D07C9" w:rsidRPr="001A4BCB" w:rsidRDefault="003D07C9" w:rsidP="003D07C9">
      <w:pPr>
        <w:rPr>
          <w:rFonts w:asciiTheme="minorHAnsi" w:hAnsiTheme="minorHAnsi"/>
        </w:rPr>
      </w:pPr>
      <w:r w:rsidRPr="001A4BCB">
        <w:rPr>
          <w:rFonts w:asciiTheme="minorHAnsi" w:hAnsiTheme="minorHAnsi"/>
          <w:b/>
        </w:rPr>
        <w:t>Supplementary Figure 1:</w:t>
      </w:r>
      <w:r w:rsidRPr="001A4BCB">
        <w:rPr>
          <w:rFonts w:asciiTheme="minorHAnsi" w:hAnsiTheme="minorHAnsi"/>
        </w:rPr>
        <w:t xml:space="preserve"> </w:t>
      </w:r>
      <w:proofErr w:type="spellStart"/>
      <w:r w:rsidRPr="001A4BCB">
        <w:rPr>
          <w:rFonts w:asciiTheme="minorHAnsi" w:hAnsiTheme="minorHAnsi"/>
        </w:rPr>
        <w:t>Phylogenetic</w:t>
      </w:r>
      <w:proofErr w:type="spellEnd"/>
      <w:r w:rsidRPr="001A4BCB">
        <w:rPr>
          <w:rFonts w:asciiTheme="minorHAnsi" w:hAnsiTheme="minorHAnsi"/>
        </w:rPr>
        <w:t xml:space="preserve"> trees were constructed using sequences derived from 6 patients at 2 time points following amplification of HVR-1 and NS5B. The genetic distance between NS5B sequences was 7.9% and HVR-1 sequences was 25.3% and thus branches were shorter on the tree constructed using NS5B sequences. However, trees derived from sequences obtained at the same time points showed similar results on both trees. Bootstrap scores &gt;70% are indicated for the relevant branches. SA4a shows branches derived from a patient with 2 genotypes at baseline (genotype 1a in red; genotype 4d in blue). SA4b shows samples taken at baseline (filled circles) and 3 months later (open circles).</w:t>
      </w:r>
    </w:p>
    <w:p w:rsidR="003D07C9" w:rsidRPr="001A4BCB" w:rsidRDefault="003D07C9" w:rsidP="003D07C9">
      <w:pPr>
        <w:rPr>
          <w:rFonts w:asciiTheme="minorHAnsi" w:hAnsiTheme="minorHAnsi"/>
          <w:b/>
        </w:rPr>
      </w:pPr>
    </w:p>
    <w:p w:rsidR="003D07C9" w:rsidRPr="001A4BCB" w:rsidRDefault="003D07C9" w:rsidP="003D07C9">
      <w:pPr>
        <w:rPr>
          <w:rFonts w:asciiTheme="minorHAnsi" w:hAnsiTheme="minorHAnsi"/>
        </w:rPr>
      </w:pPr>
      <w:r w:rsidRPr="001A4BCB">
        <w:rPr>
          <w:rFonts w:asciiTheme="minorHAnsi" w:hAnsiTheme="minorHAnsi"/>
          <w:i/>
        </w:rPr>
        <w:lastRenderedPageBreak/>
        <w:t>PCR error rates</w:t>
      </w:r>
      <w:r w:rsidRPr="001A4BCB">
        <w:rPr>
          <w:rFonts w:asciiTheme="minorHAnsi" w:hAnsiTheme="minorHAnsi"/>
        </w:rPr>
        <w:t xml:space="preserve">: Error rates due to incorporation of nucleotide changes by </w:t>
      </w:r>
      <w:proofErr w:type="spellStart"/>
      <w:r w:rsidRPr="001A4BCB">
        <w:rPr>
          <w:rFonts w:asciiTheme="minorHAnsi" w:hAnsiTheme="minorHAnsi"/>
        </w:rPr>
        <w:t>Taq</w:t>
      </w:r>
      <w:proofErr w:type="spellEnd"/>
      <w:r w:rsidRPr="001A4BCB">
        <w:rPr>
          <w:rFonts w:asciiTheme="minorHAnsi" w:hAnsiTheme="minorHAnsi"/>
        </w:rPr>
        <w:t xml:space="preserve"> polymerase were calculated by </w:t>
      </w:r>
      <w:proofErr w:type="spellStart"/>
      <w:r w:rsidRPr="001A4BCB">
        <w:rPr>
          <w:rFonts w:asciiTheme="minorHAnsi" w:hAnsiTheme="minorHAnsi"/>
        </w:rPr>
        <w:t>subcloning</w:t>
      </w:r>
      <w:proofErr w:type="spellEnd"/>
      <w:r w:rsidRPr="001A4BCB">
        <w:rPr>
          <w:rFonts w:asciiTheme="minorHAnsi" w:hAnsiTheme="minorHAnsi"/>
        </w:rPr>
        <w:t xml:space="preserve"> (x100) of a single colony following end-point dilution PCR.  </w:t>
      </w:r>
    </w:p>
    <w:p w:rsidR="003D07C9" w:rsidRPr="001A4BCB" w:rsidRDefault="003D07C9" w:rsidP="003D07C9">
      <w:pPr>
        <w:rPr>
          <w:rFonts w:asciiTheme="minorHAnsi" w:hAnsiTheme="minorHAnsi"/>
        </w:rPr>
      </w:pPr>
    </w:p>
    <w:p w:rsidR="003D07C9" w:rsidRPr="001A4BCB" w:rsidRDefault="003D07C9" w:rsidP="003D07C9">
      <w:pPr>
        <w:rPr>
          <w:rFonts w:asciiTheme="minorHAnsi" w:hAnsiTheme="minorHAnsi"/>
        </w:rPr>
      </w:pPr>
      <w:r w:rsidRPr="001A4BCB">
        <w:rPr>
          <w:rFonts w:asciiTheme="minorHAnsi" w:hAnsiTheme="minorHAnsi"/>
          <w:i/>
        </w:rPr>
        <w:t>Cloning error</w:t>
      </w:r>
      <w:r w:rsidRPr="001A4BCB">
        <w:rPr>
          <w:rFonts w:asciiTheme="minorHAnsi" w:hAnsiTheme="minorHAnsi"/>
        </w:rPr>
        <w:t xml:space="preserve">: In order to investigate whether new viral strains observed in individual patients were a result of </w:t>
      </w:r>
      <w:proofErr w:type="spellStart"/>
      <w:r w:rsidRPr="001A4BCB">
        <w:rPr>
          <w:rFonts w:asciiTheme="minorHAnsi" w:hAnsiTheme="minorHAnsi"/>
        </w:rPr>
        <w:t>superinfection</w:t>
      </w:r>
      <w:proofErr w:type="spellEnd"/>
      <w:r w:rsidRPr="001A4BCB">
        <w:rPr>
          <w:rFonts w:asciiTheme="minorHAnsi" w:hAnsiTheme="minorHAnsi"/>
        </w:rPr>
        <w:t xml:space="preserve"> or recrudescence of minority variant strains, PCR primers were designed to specifically identify the introduced strains and were used in a third semi-nested PCR step to amplify the </w:t>
      </w:r>
      <w:proofErr w:type="spellStart"/>
      <w:r w:rsidRPr="001A4BCB">
        <w:rPr>
          <w:rFonts w:asciiTheme="minorHAnsi" w:hAnsiTheme="minorHAnsi"/>
        </w:rPr>
        <w:t>cDNA</w:t>
      </w:r>
      <w:proofErr w:type="spellEnd"/>
      <w:r w:rsidRPr="001A4BCB">
        <w:rPr>
          <w:rFonts w:asciiTheme="minorHAnsi" w:hAnsiTheme="minorHAnsi"/>
        </w:rPr>
        <w:t xml:space="preserve"> obtained from the first positive (baseline) sample. 11 patients had sequences sufficiently divergent to design primers to detect the new strain exclusively (Supplementary Figure 2). </w:t>
      </w:r>
    </w:p>
    <w:p w:rsidR="003D07C9" w:rsidRPr="001A4BCB" w:rsidRDefault="003D07C9" w:rsidP="003D07C9">
      <w:pPr>
        <w:rPr>
          <w:rFonts w:asciiTheme="minorHAnsi" w:hAnsiTheme="minorHAnsi"/>
        </w:rPr>
      </w:pPr>
    </w:p>
    <w:p w:rsidR="003D07C9" w:rsidRPr="001A4BCB" w:rsidRDefault="003D07C9" w:rsidP="003D07C9">
      <w:pPr>
        <w:rPr>
          <w:rFonts w:asciiTheme="minorHAnsi" w:hAnsiTheme="minorHAnsi"/>
          <w:b/>
        </w:rPr>
      </w:pPr>
      <w:r w:rsidRPr="001A4BCB">
        <w:rPr>
          <w:rFonts w:asciiTheme="minorHAnsi" w:hAnsiTheme="minorHAnsi"/>
          <w:b/>
        </w:rPr>
        <w:t>Supplementary Figure 2: Strain-specific PCR a) Strain-specific primer sequences b) Alignment of old and new strains with strain-specific primer sequence for subject 13 c) PCR gel</w:t>
      </w:r>
    </w:p>
    <w:p w:rsidR="003D07C9" w:rsidRPr="001A4BCB" w:rsidRDefault="003D07C9" w:rsidP="003D07C9">
      <w:pPr>
        <w:rPr>
          <w:rFonts w:asciiTheme="minorHAnsi" w:hAnsiTheme="minorHAnsi"/>
          <w:b/>
        </w:rPr>
      </w:pPr>
    </w:p>
    <w:p w:rsidR="003D07C9" w:rsidRPr="001A4BCB" w:rsidRDefault="003D07C9" w:rsidP="003D07C9">
      <w:pPr>
        <w:pStyle w:val="ListParagraph"/>
        <w:numPr>
          <w:ilvl w:val="0"/>
          <w:numId w:val="3"/>
        </w:numPr>
        <w:rPr>
          <w:rFonts w:asciiTheme="minorHAnsi" w:hAnsiTheme="minorHAnsi"/>
          <w:b/>
        </w:rPr>
      </w:pPr>
      <w:r w:rsidRPr="001A4BCB">
        <w:rPr>
          <w:rFonts w:asciiTheme="minorHAnsi" w:hAnsiTheme="minorHAnsi"/>
          <w:b/>
        </w:rPr>
        <w:t>Strain-specific primer sequences</w:t>
      </w:r>
    </w:p>
    <w:p w:rsidR="003D07C9" w:rsidRPr="001A4BCB" w:rsidRDefault="003D07C9" w:rsidP="003D07C9">
      <w:pPr>
        <w:rPr>
          <w:rFonts w:asciiTheme="minorHAnsi" w:hAnsiTheme="minorHAnsi"/>
          <w:b/>
        </w:rPr>
      </w:pPr>
    </w:p>
    <w:tbl>
      <w:tblPr>
        <w:tblStyle w:val="PhDstyle"/>
        <w:tblW w:w="6698" w:type="dxa"/>
        <w:tblLook w:val="0020"/>
      </w:tblPr>
      <w:tblGrid>
        <w:gridCol w:w="1560"/>
        <w:gridCol w:w="1842"/>
        <w:gridCol w:w="986"/>
        <w:gridCol w:w="288"/>
        <w:gridCol w:w="2034"/>
      </w:tblGrid>
      <w:tr w:rsidR="003D07C9" w:rsidRPr="001A4BCB" w:rsidTr="0012639B">
        <w:trPr>
          <w:cnfStyle w:val="100000000000"/>
          <w:trHeight w:val="255"/>
        </w:trPr>
        <w:tc>
          <w:tcPr>
            <w:tcW w:w="1560" w:type="dxa"/>
            <w:noWrap/>
          </w:tcPr>
          <w:p w:rsidR="003D07C9" w:rsidRPr="001A4BCB" w:rsidRDefault="003D07C9" w:rsidP="0012639B">
            <w:pPr>
              <w:rPr>
                <w:rFonts w:asciiTheme="minorHAnsi" w:hAnsiTheme="minorHAnsi"/>
                <w:b/>
                <w:sz w:val="24"/>
                <w:szCs w:val="24"/>
              </w:rPr>
            </w:pPr>
            <w:r w:rsidRPr="001A4BCB">
              <w:rPr>
                <w:rFonts w:asciiTheme="minorHAnsi" w:hAnsiTheme="minorHAnsi"/>
                <w:b/>
                <w:sz w:val="24"/>
                <w:szCs w:val="24"/>
              </w:rPr>
              <w:t>Primer name</w:t>
            </w:r>
          </w:p>
        </w:tc>
        <w:tc>
          <w:tcPr>
            <w:tcW w:w="1842" w:type="dxa"/>
            <w:noWrap/>
          </w:tcPr>
          <w:p w:rsidR="003D07C9" w:rsidRPr="001A4BCB" w:rsidRDefault="003D07C9" w:rsidP="0012639B">
            <w:pPr>
              <w:rPr>
                <w:rFonts w:asciiTheme="minorHAnsi" w:hAnsiTheme="minorHAnsi"/>
                <w:b/>
                <w:bCs/>
                <w:sz w:val="24"/>
                <w:szCs w:val="24"/>
              </w:rPr>
            </w:pPr>
            <w:r w:rsidRPr="001A4BCB">
              <w:rPr>
                <w:rFonts w:asciiTheme="minorHAnsi" w:hAnsiTheme="minorHAnsi"/>
                <w:b/>
                <w:bCs/>
                <w:sz w:val="24"/>
                <w:szCs w:val="24"/>
              </w:rPr>
              <w:t>Patient number</w:t>
            </w:r>
          </w:p>
        </w:tc>
        <w:tc>
          <w:tcPr>
            <w:tcW w:w="974" w:type="dxa"/>
            <w:noWrap/>
          </w:tcPr>
          <w:p w:rsidR="003D07C9" w:rsidRPr="001A4BCB" w:rsidRDefault="003D07C9" w:rsidP="0012639B">
            <w:pPr>
              <w:rPr>
                <w:rFonts w:asciiTheme="minorHAnsi" w:hAnsiTheme="minorHAnsi"/>
                <w:b/>
                <w:bCs/>
                <w:sz w:val="24"/>
                <w:szCs w:val="24"/>
              </w:rPr>
            </w:pPr>
            <w:r w:rsidRPr="001A4BCB">
              <w:rPr>
                <w:rFonts w:asciiTheme="minorHAnsi" w:hAnsiTheme="minorHAnsi"/>
                <w:b/>
                <w:bCs/>
                <w:sz w:val="24"/>
                <w:szCs w:val="24"/>
              </w:rPr>
              <w:t>Primers</w:t>
            </w:r>
          </w:p>
        </w:tc>
        <w:tc>
          <w:tcPr>
            <w:tcW w:w="288" w:type="dxa"/>
            <w:noWrap/>
          </w:tcPr>
          <w:p w:rsidR="003D07C9" w:rsidRPr="001A4BCB" w:rsidRDefault="003D07C9" w:rsidP="0012639B">
            <w:pPr>
              <w:rPr>
                <w:rFonts w:asciiTheme="minorHAnsi" w:hAnsiTheme="minorHAnsi"/>
                <w:sz w:val="24"/>
                <w:szCs w:val="24"/>
              </w:rPr>
            </w:pPr>
          </w:p>
        </w:tc>
        <w:tc>
          <w:tcPr>
            <w:tcW w:w="2034" w:type="dxa"/>
            <w:noWrap/>
          </w:tcPr>
          <w:p w:rsidR="003D07C9" w:rsidRPr="001A4BCB" w:rsidRDefault="003D07C9" w:rsidP="0012639B">
            <w:pPr>
              <w:rPr>
                <w:rFonts w:asciiTheme="minorHAnsi" w:hAnsiTheme="minorHAnsi"/>
                <w:sz w:val="24"/>
                <w:szCs w:val="24"/>
              </w:rPr>
            </w:pPr>
          </w:p>
        </w:tc>
      </w:tr>
      <w:tr w:rsidR="003D07C9" w:rsidRPr="001A4BCB" w:rsidTr="0012639B">
        <w:trPr>
          <w:trHeight w:val="255"/>
        </w:trPr>
        <w:tc>
          <w:tcPr>
            <w:tcW w:w="1560" w:type="dxa"/>
            <w:noWrap/>
          </w:tcPr>
          <w:p w:rsidR="003D07C9" w:rsidRPr="001A4BCB" w:rsidRDefault="003D07C9" w:rsidP="0012639B">
            <w:pPr>
              <w:rPr>
                <w:rFonts w:asciiTheme="minorHAnsi" w:hAnsiTheme="minorHAnsi"/>
                <w:sz w:val="24"/>
                <w:szCs w:val="24"/>
              </w:rPr>
            </w:pPr>
            <w:r w:rsidRPr="001A4BCB">
              <w:rPr>
                <w:rFonts w:asciiTheme="minorHAnsi" w:hAnsiTheme="minorHAnsi"/>
                <w:sz w:val="24"/>
                <w:szCs w:val="24"/>
              </w:rPr>
              <w:t>ET26643</w:t>
            </w:r>
          </w:p>
        </w:tc>
        <w:tc>
          <w:tcPr>
            <w:tcW w:w="1842" w:type="dxa"/>
            <w:noWrap/>
          </w:tcPr>
          <w:p w:rsidR="003D07C9" w:rsidRPr="001A4BCB" w:rsidRDefault="003D07C9" w:rsidP="0012639B">
            <w:pPr>
              <w:jc w:val="center"/>
              <w:rPr>
                <w:rFonts w:asciiTheme="minorHAnsi" w:hAnsiTheme="minorHAnsi"/>
                <w:sz w:val="24"/>
                <w:szCs w:val="24"/>
              </w:rPr>
            </w:pPr>
            <w:r w:rsidRPr="001A4BCB">
              <w:rPr>
                <w:rFonts w:asciiTheme="minorHAnsi" w:hAnsiTheme="minorHAnsi"/>
                <w:sz w:val="24"/>
                <w:szCs w:val="24"/>
              </w:rPr>
              <w:t>2</w:t>
            </w:r>
          </w:p>
        </w:tc>
        <w:tc>
          <w:tcPr>
            <w:tcW w:w="3296" w:type="dxa"/>
            <w:gridSpan w:val="3"/>
            <w:noWrap/>
          </w:tcPr>
          <w:p w:rsidR="003D07C9" w:rsidRPr="001A4BCB" w:rsidRDefault="003D07C9" w:rsidP="0012639B">
            <w:pPr>
              <w:rPr>
                <w:rFonts w:asciiTheme="minorHAnsi" w:hAnsiTheme="minorHAnsi"/>
                <w:sz w:val="24"/>
                <w:szCs w:val="24"/>
              </w:rPr>
            </w:pPr>
            <w:r w:rsidRPr="001A4BCB">
              <w:rPr>
                <w:rFonts w:asciiTheme="minorHAnsi" w:hAnsiTheme="minorHAnsi"/>
                <w:sz w:val="24"/>
                <w:szCs w:val="24"/>
              </w:rPr>
              <w:t>ATGCTTAGTCCGGGCGCC</w:t>
            </w:r>
          </w:p>
        </w:tc>
      </w:tr>
      <w:tr w:rsidR="003D07C9" w:rsidRPr="001A4BCB" w:rsidTr="0012639B">
        <w:trPr>
          <w:trHeight w:val="255"/>
        </w:trPr>
        <w:tc>
          <w:tcPr>
            <w:tcW w:w="1560" w:type="dxa"/>
            <w:noWrap/>
          </w:tcPr>
          <w:p w:rsidR="003D07C9" w:rsidRPr="001A4BCB" w:rsidRDefault="003D07C9" w:rsidP="0012639B">
            <w:pPr>
              <w:rPr>
                <w:rFonts w:asciiTheme="minorHAnsi" w:hAnsiTheme="minorHAnsi"/>
                <w:sz w:val="24"/>
                <w:szCs w:val="24"/>
              </w:rPr>
            </w:pPr>
            <w:r w:rsidRPr="001A4BCB">
              <w:rPr>
                <w:rFonts w:asciiTheme="minorHAnsi" w:hAnsiTheme="minorHAnsi"/>
                <w:sz w:val="24"/>
                <w:szCs w:val="24"/>
              </w:rPr>
              <w:t>ET4485</w:t>
            </w:r>
          </w:p>
        </w:tc>
        <w:tc>
          <w:tcPr>
            <w:tcW w:w="1842" w:type="dxa"/>
            <w:noWrap/>
          </w:tcPr>
          <w:p w:rsidR="003D07C9" w:rsidRPr="001A4BCB" w:rsidRDefault="003D07C9" w:rsidP="0012639B">
            <w:pPr>
              <w:jc w:val="center"/>
              <w:rPr>
                <w:rFonts w:asciiTheme="minorHAnsi" w:hAnsiTheme="minorHAnsi"/>
                <w:sz w:val="24"/>
                <w:szCs w:val="24"/>
              </w:rPr>
            </w:pPr>
            <w:r w:rsidRPr="001A4BCB">
              <w:rPr>
                <w:rFonts w:asciiTheme="minorHAnsi" w:hAnsiTheme="minorHAnsi"/>
                <w:sz w:val="24"/>
                <w:szCs w:val="24"/>
              </w:rPr>
              <w:t>3</w:t>
            </w:r>
          </w:p>
        </w:tc>
        <w:tc>
          <w:tcPr>
            <w:tcW w:w="3296" w:type="dxa"/>
            <w:gridSpan w:val="3"/>
            <w:noWrap/>
          </w:tcPr>
          <w:p w:rsidR="003D07C9" w:rsidRPr="001A4BCB" w:rsidRDefault="003D07C9" w:rsidP="0012639B">
            <w:pPr>
              <w:rPr>
                <w:rFonts w:asciiTheme="minorHAnsi" w:hAnsiTheme="minorHAnsi"/>
                <w:sz w:val="24"/>
                <w:szCs w:val="24"/>
              </w:rPr>
            </w:pPr>
            <w:r w:rsidRPr="001A4BCB">
              <w:rPr>
                <w:rFonts w:asciiTheme="minorHAnsi" w:hAnsiTheme="minorHAnsi"/>
                <w:sz w:val="24"/>
                <w:szCs w:val="24"/>
              </w:rPr>
              <w:t>GGCCGCGTTTGGTCTC</w:t>
            </w:r>
          </w:p>
        </w:tc>
      </w:tr>
      <w:tr w:rsidR="003D07C9" w:rsidRPr="001A4BCB" w:rsidTr="0012639B">
        <w:trPr>
          <w:trHeight w:val="255"/>
        </w:trPr>
        <w:tc>
          <w:tcPr>
            <w:tcW w:w="1560" w:type="dxa"/>
            <w:noWrap/>
          </w:tcPr>
          <w:p w:rsidR="003D07C9" w:rsidRPr="001A4BCB" w:rsidRDefault="003D07C9" w:rsidP="0012639B">
            <w:pPr>
              <w:rPr>
                <w:rFonts w:asciiTheme="minorHAnsi" w:hAnsiTheme="minorHAnsi"/>
                <w:sz w:val="24"/>
                <w:szCs w:val="24"/>
              </w:rPr>
            </w:pPr>
            <w:r w:rsidRPr="001A4BCB">
              <w:rPr>
                <w:rFonts w:asciiTheme="minorHAnsi" w:hAnsiTheme="minorHAnsi"/>
                <w:sz w:val="24"/>
                <w:szCs w:val="24"/>
              </w:rPr>
              <w:t>ET7609</w:t>
            </w:r>
          </w:p>
        </w:tc>
        <w:tc>
          <w:tcPr>
            <w:tcW w:w="1842" w:type="dxa"/>
            <w:noWrap/>
          </w:tcPr>
          <w:p w:rsidR="003D07C9" w:rsidRPr="001A4BCB" w:rsidRDefault="003D07C9" w:rsidP="0012639B">
            <w:pPr>
              <w:jc w:val="center"/>
              <w:rPr>
                <w:rFonts w:asciiTheme="minorHAnsi" w:hAnsiTheme="minorHAnsi"/>
                <w:sz w:val="24"/>
                <w:szCs w:val="24"/>
              </w:rPr>
            </w:pPr>
            <w:r w:rsidRPr="001A4BCB">
              <w:rPr>
                <w:rFonts w:asciiTheme="minorHAnsi" w:hAnsiTheme="minorHAnsi"/>
                <w:sz w:val="24"/>
                <w:szCs w:val="24"/>
              </w:rPr>
              <w:t>6</w:t>
            </w:r>
          </w:p>
        </w:tc>
        <w:tc>
          <w:tcPr>
            <w:tcW w:w="3296" w:type="dxa"/>
            <w:gridSpan w:val="3"/>
            <w:noWrap/>
          </w:tcPr>
          <w:p w:rsidR="003D07C9" w:rsidRPr="001A4BCB" w:rsidRDefault="003D07C9" w:rsidP="0012639B">
            <w:pPr>
              <w:rPr>
                <w:rFonts w:asciiTheme="minorHAnsi" w:hAnsiTheme="minorHAnsi"/>
                <w:sz w:val="24"/>
                <w:szCs w:val="24"/>
              </w:rPr>
            </w:pPr>
            <w:r w:rsidRPr="001A4BCB">
              <w:rPr>
                <w:rFonts w:asciiTheme="minorHAnsi" w:hAnsiTheme="minorHAnsi"/>
                <w:sz w:val="24"/>
                <w:szCs w:val="24"/>
              </w:rPr>
              <w:t>CGGGCCGCGTTTGCTC</w:t>
            </w:r>
          </w:p>
        </w:tc>
      </w:tr>
      <w:tr w:rsidR="003D07C9" w:rsidRPr="001A4BCB" w:rsidTr="0012639B">
        <w:trPr>
          <w:trHeight w:val="255"/>
        </w:trPr>
        <w:tc>
          <w:tcPr>
            <w:tcW w:w="1560" w:type="dxa"/>
            <w:noWrap/>
          </w:tcPr>
          <w:p w:rsidR="003D07C9" w:rsidRPr="001A4BCB" w:rsidRDefault="003D07C9" w:rsidP="0012639B">
            <w:pPr>
              <w:rPr>
                <w:rFonts w:asciiTheme="minorHAnsi" w:hAnsiTheme="minorHAnsi"/>
                <w:sz w:val="24"/>
                <w:szCs w:val="24"/>
              </w:rPr>
            </w:pPr>
            <w:r w:rsidRPr="001A4BCB">
              <w:rPr>
                <w:rFonts w:asciiTheme="minorHAnsi" w:hAnsiTheme="minorHAnsi"/>
                <w:sz w:val="24"/>
                <w:szCs w:val="24"/>
              </w:rPr>
              <w:t>ET22503</w:t>
            </w:r>
          </w:p>
        </w:tc>
        <w:tc>
          <w:tcPr>
            <w:tcW w:w="1842" w:type="dxa"/>
            <w:noWrap/>
          </w:tcPr>
          <w:p w:rsidR="003D07C9" w:rsidRPr="001A4BCB" w:rsidRDefault="003D07C9" w:rsidP="0012639B">
            <w:pPr>
              <w:jc w:val="center"/>
              <w:rPr>
                <w:rFonts w:asciiTheme="minorHAnsi" w:hAnsiTheme="minorHAnsi"/>
                <w:sz w:val="24"/>
                <w:szCs w:val="24"/>
              </w:rPr>
            </w:pPr>
            <w:r w:rsidRPr="001A4BCB">
              <w:rPr>
                <w:rFonts w:asciiTheme="minorHAnsi" w:hAnsiTheme="minorHAnsi"/>
                <w:sz w:val="24"/>
                <w:szCs w:val="24"/>
              </w:rPr>
              <w:t>8</w:t>
            </w:r>
          </w:p>
        </w:tc>
        <w:tc>
          <w:tcPr>
            <w:tcW w:w="3296" w:type="dxa"/>
            <w:gridSpan w:val="3"/>
            <w:noWrap/>
          </w:tcPr>
          <w:p w:rsidR="003D07C9" w:rsidRPr="001A4BCB" w:rsidRDefault="003D07C9" w:rsidP="0012639B">
            <w:pPr>
              <w:rPr>
                <w:rFonts w:asciiTheme="minorHAnsi" w:hAnsiTheme="minorHAnsi"/>
                <w:sz w:val="24"/>
                <w:szCs w:val="24"/>
              </w:rPr>
            </w:pPr>
            <w:r w:rsidRPr="001A4BCB">
              <w:rPr>
                <w:rFonts w:asciiTheme="minorHAnsi" w:hAnsiTheme="minorHAnsi"/>
                <w:sz w:val="24"/>
                <w:szCs w:val="24"/>
              </w:rPr>
              <w:t>CTGCGAATAGCCTTGCC</w:t>
            </w:r>
          </w:p>
        </w:tc>
      </w:tr>
      <w:tr w:rsidR="003D07C9" w:rsidRPr="001A4BCB" w:rsidTr="0012639B">
        <w:trPr>
          <w:trHeight w:val="255"/>
        </w:trPr>
        <w:tc>
          <w:tcPr>
            <w:tcW w:w="1560" w:type="dxa"/>
            <w:noWrap/>
          </w:tcPr>
          <w:p w:rsidR="003D07C9" w:rsidRPr="001A4BCB" w:rsidRDefault="003D07C9" w:rsidP="0012639B">
            <w:pPr>
              <w:rPr>
                <w:rFonts w:asciiTheme="minorHAnsi" w:hAnsiTheme="minorHAnsi"/>
                <w:sz w:val="24"/>
                <w:szCs w:val="24"/>
              </w:rPr>
            </w:pPr>
            <w:r w:rsidRPr="001A4BCB">
              <w:rPr>
                <w:rFonts w:asciiTheme="minorHAnsi" w:hAnsiTheme="minorHAnsi"/>
                <w:sz w:val="24"/>
                <w:szCs w:val="24"/>
              </w:rPr>
              <w:t>ET1117</w:t>
            </w:r>
          </w:p>
        </w:tc>
        <w:tc>
          <w:tcPr>
            <w:tcW w:w="1842" w:type="dxa"/>
            <w:noWrap/>
          </w:tcPr>
          <w:p w:rsidR="003D07C9" w:rsidRPr="001A4BCB" w:rsidRDefault="003D07C9" w:rsidP="0012639B">
            <w:pPr>
              <w:jc w:val="center"/>
              <w:rPr>
                <w:rFonts w:asciiTheme="minorHAnsi" w:hAnsiTheme="minorHAnsi"/>
                <w:sz w:val="24"/>
                <w:szCs w:val="24"/>
              </w:rPr>
            </w:pPr>
            <w:r w:rsidRPr="001A4BCB">
              <w:rPr>
                <w:rFonts w:asciiTheme="minorHAnsi" w:hAnsiTheme="minorHAnsi"/>
                <w:sz w:val="24"/>
                <w:szCs w:val="24"/>
              </w:rPr>
              <w:t>12</w:t>
            </w:r>
          </w:p>
        </w:tc>
        <w:tc>
          <w:tcPr>
            <w:tcW w:w="3296" w:type="dxa"/>
            <w:gridSpan w:val="3"/>
            <w:noWrap/>
          </w:tcPr>
          <w:p w:rsidR="003D07C9" w:rsidRPr="001A4BCB" w:rsidRDefault="003D07C9" w:rsidP="0012639B">
            <w:pPr>
              <w:rPr>
                <w:rFonts w:asciiTheme="minorHAnsi" w:hAnsiTheme="minorHAnsi"/>
                <w:sz w:val="24"/>
                <w:szCs w:val="24"/>
              </w:rPr>
            </w:pPr>
            <w:r w:rsidRPr="001A4BCB">
              <w:rPr>
                <w:rFonts w:asciiTheme="minorHAnsi" w:hAnsiTheme="minorHAnsi"/>
                <w:sz w:val="24"/>
                <w:szCs w:val="24"/>
              </w:rPr>
              <w:t>CTTCACCTCACTGTTCAA</w:t>
            </w:r>
          </w:p>
        </w:tc>
      </w:tr>
      <w:tr w:rsidR="003D07C9" w:rsidRPr="001A4BCB" w:rsidTr="0012639B">
        <w:trPr>
          <w:trHeight w:val="255"/>
        </w:trPr>
        <w:tc>
          <w:tcPr>
            <w:tcW w:w="1560" w:type="dxa"/>
            <w:noWrap/>
          </w:tcPr>
          <w:p w:rsidR="003D07C9" w:rsidRPr="001A4BCB" w:rsidRDefault="003D07C9" w:rsidP="0012639B">
            <w:pPr>
              <w:rPr>
                <w:rFonts w:asciiTheme="minorHAnsi" w:hAnsiTheme="minorHAnsi"/>
                <w:sz w:val="24"/>
                <w:szCs w:val="24"/>
              </w:rPr>
            </w:pPr>
            <w:r w:rsidRPr="001A4BCB">
              <w:rPr>
                <w:rFonts w:asciiTheme="minorHAnsi" w:hAnsiTheme="minorHAnsi"/>
                <w:sz w:val="24"/>
                <w:szCs w:val="24"/>
              </w:rPr>
              <w:t>ET5322_4</w:t>
            </w:r>
          </w:p>
        </w:tc>
        <w:tc>
          <w:tcPr>
            <w:tcW w:w="1842" w:type="dxa"/>
            <w:noWrap/>
          </w:tcPr>
          <w:p w:rsidR="003D07C9" w:rsidRPr="001A4BCB" w:rsidRDefault="003D07C9" w:rsidP="0012639B">
            <w:pPr>
              <w:jc w:val="center"/>
              <w:rPr>
                <w:rFonts w:asciiTheme="minorHAnsi" w:hAnsiTheme="minorHAnsi"/>
                <w:sz w:val="24"/>
                <w:szCs w:val="24"/>
              </w:rPr>
            </w:pPr>
            <w:r w:rsidRPr="001A4BCB">
              <w:rPr>
                <w:rFonts w:asciiTheme="minorHAnsi" w:hAnsiTheme="minorHAnsi"/>
                <w:sz w:val="24"/>
                <w:szCs w:val="24"/>
              </w:rPr>
              <w:t>13</w:t>
            </w:r>
          </w:p>
        </w:tc>
        <w:tc>
          <w:tcPr>
            <w:tcW w:w="3296" w:type="dxa"/>
            <w:gridSpan w:val="3"/>
            <w:noWrap/>
          </w:tcPr>
          <w:p w:rsidR="003D07C9" w:rsidRPr="001A4BCB" w:rsidRDefault="003D07C9" w:rsidP="0012639B">
            <w:pPr>
              <w:rPr>
                <w:rFonts w:asciiTheme="minorHAnsi" w:hAnsiTheme="minorHAnsi"/>
                <w:sz w:val="24"/>
                <w:szCs w:val="24"/>
              </w:rPr>
            </w:pPr>
            <w:r w:rsidRPr="001A4BCB">
              <w:rPr>
                <w:rFonts w:asciiTheme="minorHAnsi" w:hAnsiTheme="minorHAnsi"/>
                <w:sz w:val="24"/>
                <w:szCs w:val="24"/>
              </w:rPr>
              <w:t>GACCACGTCTGCTGTCG</w:t>
            </w:r>
          </w:p>
        </w:tc>
      </w:tr>
      <w:tr w:rsidR="003D07C9" w:rsidRPr="001A4BCB" w:rsidTr="0012639B">
        <w:trPr>
          <w:trHeight w:val="255"/>
        </w:trPr>
        <w:tc>
          <w:tcPr>
            <w:tcW w:w="1560" w:type="dxa"/>
            <w:noWrap/>
          </w:tcPr>
          <w:p w:rsidR="003D07C9" w:rsidRPr="001A4BCB" w:rsidRDefault="003D07C9" w:rsidP="0012639B">
            <w:pPr>
              <w:rPr>
                <w:rFonts w:asciiTheme="minorHAnsi" w:hAnsiTheme="minorHAnsi"/>
                <w:sz w:val="24"/>
                <w:szCs w:val="24"/>
              </w:rPr>
            </w:pPr>
            <w:r w:rsidRPr="001A4BCB">
              <w:rPr>
                <w:rFonts w:asciiTheme="minorHAnsi" w:hAnsiTheme="minorHAnsi"/>
                <w:sz w:val="24"/>
                <w:szCs w:val="24"/>
              </w:rPr>
              <w:t>ET5322_1</w:t>
            </w:r>
          </w:p>
        </w:tc>
        <w:tc>
          <w:tcPr>
            <w:tcW w:w="1842" w:type="dxa"/>
            <w:noWrap/>
          </w:tcPr>
          <w:p w:rsidR="003D07C9" w:rsidRPr="001A4BCB" w:rsidRDefault="003D07C9" w:rsidP="0012639B">
            <w:pPr>
              <w:jc w:val="center"/>
              <w:rPr>
                <w:rFonts w:asciiTheme="minorHAnsi" w:hAnsiTheme="minorHAnsi"/>
                <w:sz w:val="24"/>
                <w:szCs w:val="24"/>
              </w:rPr>
            </w:pPr>
            <w:r w:rsidRPr="001A4BCB">
              <w:rPr>
                <w:rFonts w:asciiTheme="minorHAnsi" w:hAnsiTheme="minorHAnsi"/>
                <w:sz w:val="24"/>
                <w:szCs w:val="24"/>
              </w:rPr>
              <w:t>13</w:t>
            </w:r>
          </w:p>
        </w:tc>
        <w:tc>
          <w:tcPr>
            <w:tcW w:w="3296" w:type="dxa"/>
            <w:gridSpan w:val="3"/>
            <w:noWrap/>
          </w:tcPr>
          <w:p w:rsidR="003D07C9" w:rsidRPr="001A4BCB" w:rsidRDefault="003D07C9" w:rsidP="0012639B">
            <w:pPr>
              <w:rPr>
                <w:rFonts w:asciiTheme="minorHAnsi" w:hAnsiTheme="minorHAnsi"/>
                <w:sz w:val="24"/>
                <w:szCs w:val="24"/>
              </w:rPr>
            </w:pPr>
            <w:r w:rsidRPr="001A4BCB">
              <w:rPr>
                <w:rFonts w:asciiTheme="minorHAnsi" w:hAnsiTheme="minorHAnsi"/>
                <w:sz w:val="24"/>
                <w:szCs w:val="24"/>
              </w:rPr>
              <w:t>TGGTGCCAATGCTATAACTG</w:t>
            </w:r>
          </w:p>
        </w:tc>
      </w:tr>
      <w:tr w:rsidR="003D07C9" w:rsidRPr="001A4BCB" w:rsidTr="0012639B">
        <w:trPr>
          <w:trHeight w:val="255"/>
        </w:trPr>
        <w:tc>
          <w:tcPr>
            <w:tcW w:w="1560" w:type="dxa"/>
            <w:noWrap/>
          </w:tcPr>
          <w:p w:rsidR="003D07C9" w:rsidRPr="001A4BCB" w:rsidRDefault="003D07C9" w:rsidP="0012639B">
            <w:pPr>
              <w:rPr>
                <w:rFonts w:asciiTheme="minorHAnsi" w:hAnsiTheme="minorHAnsi"/>
                <w:sz w:val="24"/>
                <w:szCs w:val="24"/>
              </w:rPr>
            </w:pPr>
            <w:r w:rsidRPr="001A4BCB">
              <w:rPr>
                <w:rFonts w:asciiTheme="minorHAnsi" w:hAnsiTheme="minorHAnsi"/>
                <w:sz w:val="24"/>
                <w:szCs w:val="24"/>
              </w:rPr>
              <w:t>ET55108</w:t>
            </w:r>
          </w:p>
        </w:tc>
        <w:tc>
          <w:tcPr>
            <w:tcW w:w="1842" w:type="dxa"/>
            <w:noWrap/>
          </w:tcPr>
          <w:p w:rsidR="003D07C9" w:rsidRPr="001A4BCB" w:rsidRDefault="003D07C9" w:rsidP="0012639B">
            <w:pPr>
              <w:jc w:val="center"/>
              <w:rPr>
                <w:rFonts w:asciiTheme="minorHAnsi" w:hAnsiTheme="minorHAnsi"/>
                <w:sz w:val="24"/>
                <w:szCs w:val="24"/>
              </w:rPr>
            </w:pPr>
            <w:r w:rsidRPr="001A4BCB">
              <w:rPr>
                <w:rFonts w:asciiTheme="minorHAnsi" w:hAnsiTheme="minorHAnsi"/>
                <w:sz w:val="24"/>
                <w:szCs w:val="24"/>
              </w:rPr>
              <w:t>18</w:t>
            </w:r>
          </w:p>
        </w:tc>
        <w:tc>
          <w:tcPr>
            <w:tcW w:w="3296" w:type="dxa"/>
            <w:gridSpan w:val="3"/>
            <w:noWrap/>
          </w:tcPr>
          <w:p w:rsidR="003D07C9" w:rsidRPr="001A4BCB" w:rsidRDefault="003D07C9" w:rsidP="0012639B">
            <w:pPr>
              <w:rPr>
                <w:rFonts w:asciiTheme="minorHAnsi" w:hAnsiTheme="minorHAnsi"/>
                <w:sz w:val="24"/>
                <w:szCs w:val="24"/>
              </w:rPr>
            </w:pPr>
            <w:r w:rsidRPr="001A4BCB">
              <w:rPr>
                <w:rFonts w:asciiTheme="minorHAnsi" w:hAnsiTheme="minorHAnsi"/>
                <w:sz w:val="24"/>
                <w:szCs w:val="24"/>
              </w:rPr>
              <w:t>CGCCCGCACTGTGAATAG</w:t>
            </w:r>
          </w:p>
        </w:tc>
      </w:tr>
      <w:tr w:rsidR="003D07C9" w:rsidRPr="001A4BCB" w:rsidTr="0012639B">
        <w:trPr>
          <w:trHeight w:val="255"/>
        </w:trPr>
        <w:tc>
          <w:tcPr>
            <w:tcW w:w="1560" w:type="dxa"/>
            <w:noWrap/>
          </w:tcPr>
          <w:p w:rsidR="003D07C9" w:rsidRPr="001A4BCB" w:rsidRDefault="003D07C9" w:rsidP="0012639B">
            <w:pPr>
              <w:rPr>
                <w:rFonts w:asciiTheme="minorHAnsi" w:hAnsiTheme="minorHAnsi"/>
                <w:sz w:val="24"/>
                <w:szCs w:val="24"/>
              </w:rPr>
            </w:pPr>
            <w:r w:rsidRPr="001A4BCB">
              <w:rPr>
                <w:rFonts w:asciiTheme="minorHAnsi" w:hAnsiTheme="minorHAnsi"/>
                <w:sz w:val="24"/>
                <w:szCs w:val="24"/>
              </w:rPr>
              <w:t>ET25196</w:t>
            </w:r>
          </w:p>
        </w:tc>
        <w:tc>
          <w:tcPr>
            <w:tcW w:w="1842" w:type="dxa"/>
            <w:noWrap/>
          </w:tcPr>
          <w:p w:rsidR="003D07C9" w:rsidRPr="001A4BCB" w:rsidRDefault="003D07C9" w:rsidP="0012639B">
            <w:pPr>
              <w:jc w:val="center"/>
              <w:rPr>
                <w:rFonts w:asciiTheme="minorHAnsi" w:hAnsiTheme="minorHAnsi"/>
                <w:sz w:val="24"/>
                <w:szCs w:val="24"/>
              </w:rPr>
            </w:pPr>
            <w:r w:rsidRPr="001A4BCB">
              <w:rPr>
                <w:rFonts w:asciiTheme="minorHAnsi" w:hAnsiTheme="minorHAnsi"/>
                <w:sz w:val="24"/>
                <w:szCs w:val="24"/>
              </w:rPr>
              <w:t>21</w:t>
            </w:r>
          </w:p>
        </w:tc>
        <w:tc>
          <w:tcPr>
            <w:tcW w:w="3296" w:type="dxa"/>
            <w:gridSpan w:val="3"/>
            <w:noWrap/>
          </w:tcPr>
          <w:p w:rsidR="003D07C9" w:rsidRPr="001A4BCB" w:rsidRDefault="003D07C9" w:rsidP="0012639B">
            <w:pPr>
              <w:rPr>
                <w:rFonts w:asciiTheme="minorHAnsi" w:hAnsiTheme="minorHAnsi"/>
                <w:sz w:val="24"/>
                <w:szCs w:val="24"/>
              </w:rPr>
            </w:pPr>
            <w:r w:rsidRPr="001A4BCB">
              <w:rPr>
                <w:rFonts w:asciiTheme="minorHAnsi" w:hAnsiTheme="minorHAnsi"/>
                <w:sz w:val="24"/>
                <w:szCs w:val="24"/>
              </w:rPr>
              <w:t>AAGTGCTGCTAAGACCACGTC</w:t>
            </w:r>
          </w:p>
        </w:tc>
      </w:tr>
      <w:tr w:rsidR="003D07C9" w:rsidRPr="001A4BCB" w:rsidTr="0012639B">
        <w:trPr>
          <w:trHeight w:val="255"/>
        </w:trPr>
        <w:tc>
          <w:tcPr>
            <w:tcW w:w="1560" w:type="dxa"/>
            <w:noWrap/>
          </w:tcPr>
          <w:p w:rsidR="003D07C9" w:rsidRPr="001A4BCB" w:rsidRDefault="003D07C9" w:rsidP="0012639B">
            <w:pPr>
              <w:rPr>
                <w:rFonts w:asciiTheme="minorHAnsi" w:hAnsiTheme="minorHAnsi"/>
                <w:sz w:val="24"/>
                <w:szCs w:val="24"/>
              </w:rPr>
            </w:pPr>
            <w:r w:rsidRPr="001A4BCB">
              <w:rPr>
                <w:rFonts w:asciiTheme="minorHAnsi" w:hAnsiTheme="minorHAnsi"/>
                <w:sz w:val="24"/>
                <w:szCs w:val="24"/>
              </w:rPr>
              <w:t>ET55427</w:t>
            </w:r>
          </w:p>
        </w:tc>
        <w:tc>
          <w:tcPr>
            <w:tcW w:w="1842" w:type="dxa"/>
            <w:noWrap/>
          </w:tcPr>
          <w:p w:rsidR="003D07C9" w:rsidRPr="001A4BCB" w:rsidRDefault="003D07C9" w:rsidP="0012639B">
            <w:pPr>
              <w:jc w:val="center"/>
              <w:rPr>
                <w:rFonts w:asciiTheme="minorHAnsi" w:hAnsiTheme="minorHAnsi"/>
                <w:sz w:val="24"/>
                <w:szCs w:val="24"/>
              </w:rPr>
            </w:pPr>
            <w:r w:rsidRPr="001A4BCB">
              <w:rPr>
                <w:rFonts w:asciiTheme="minorHAnsi" w:hAnsiTheme="minorHAnsi"/>
                <w:sz w:val="24"/>
                <w:szCs w:val="24"/>
              </w:rPr>
              <w:t>27</w:t>
            </w:r>
          </w:p>
        </w:tc>
        <w:tc>
          <w:tcPr>
            <w:tcW w:w="3296" w:type="dxa"/>
            <w:gridSpan w:val="3"/>
            <w:noWrap/>
          </w:tcPr>
          <w:p w:rsidR="003D07C9" w:rsidRPr="001A4BCB" w:rsidRDefault="003D07C9" w:rsidP="0012639B">
            <w:pPr>
              <w:rPr>
                <w:rFonts w:asciiTheme="minorHAnsi" w:hAnsiTheme="minorHAnsi"/>
                <w:sz w:val="24"/>
                <w:szCs w:val="24"/>
              </w:rPr>
            </w:pPr>
            <w:r w:rsidRPr="001A4BCB">
              <w:rPr>
                <w:rFonts w:asciiTheme="minorHAnsi" w:hAnsiTheme="minorHAnsi"/>
                <w:sz w:val="24"/>
                <w:szCs w:val="24"/>
              </w:rPr>
              <w:t>CTGAGACCATGTCTGGTCTCG</w:t>
            </w:r>
          </w:p>
        </w:tc>
      </w:tr>
      <w:tr w:rsidR="003D07C9" w:rsidRPr="001A4BCB" w:rsidTr="0012639B">
        <w:trPr>
          <w:trHeight w:val="255"/>
        </w:trPr>
        <w:tc>
          <w:tcPr>
            <w:tcW w:w="1560" w:type="dxa"/>
            <w:noWrap/>
          </w:tcPr>
          <w:p w:rsidR="003D07C9" w:rsidRPr="001A4BCB" w:rsidRDefault="003D07C9" w:rsidP="0012639B">
            <w:pPr>
              <w:rPr>
                <w:rFonts w:asciiTheme="minorHAnsi" w:hAnsiTheme="minorHAnsi"/>
                <w:sz w:val="24"/>
                <w:szCs w:val="24"/>
              </w:rPr>
            </w:pPr>
            <w:r w:rsidRPr="001A4BCB">
              <w:rPr>
                <w:rFonts w:asciiTheme="minorHAnsi" w:hAnsiTheme="minorHAnsi"/>
                <w:sz w:val="24"/>
                <w:szCs w:val="24"/>
              </w:rPr>
              <w:t>ET8438</w:t>
            </w:r>
          </w:p>
        </w:tc>
        <w:tc>
          <w:tcPr>
            <w:tcW w:w="1842" w:type="dxa"/>
            <w:noWrap/>
          </w:tcPr>
          <w:p w:rsidR="003D07C9" w:rsidRPr="001A4BCB" w:rsidRDefault="003D07C9" w:rsidP="0012639B">
            <w:pPr>
              <w:jc w:val="center"/>
              <w:rPr>
                <w:rFonts w:asciiTheme="minorHAnsi" w:hAnsiTheme="minorHAnsi"/>
                <w:sz w:val="24"/>
                <w:szCs w:val="24"/>
              </w:rPr>
            </w:pPr>
            <w:r w:rsidRPr="001A4BCB">
              <w:rPr>
                <w:rFonts w:asciiTheme="minorHAnsi" w:hAnsiTheme="minorHAnsi"/>
                <w:sz w:val="24"/>
                <w:szCs w:val="24"/>
              </w:rPr>
              <w:t>28</w:t>
            </w:r>
          </w:p>
        </w:tc>
        <w:tc>
          <w:tcPr>
            <w:tcW w:w="3296" w:type="dxa"/>
            <w:gridSpan w:val="3"/>
            <w:noWrap/>
          </w:tcPr>
          <w:p w:rsidR="003D07C9" w:rsidRPr="001A4BCB" w:rsidRDefault="003D07C9" w:rsidP="0012639B">
            <w:pPr>
              <w:rPr>
                <w:rFonts w:asciiTheme="minorHAnsi" w:hAnsiTheme="minorHAnsi"/>
                <w:sz w:val="24"/>
                <w:szCs w:val="24"/>
              </w:rPr>
            </w:pPr>
            <w:r w:rsidRPr="001A4BCB">
              <w:rPr>
                <w:rFonts w:asciiTheme="minorHAnsi" w:hAnsiTheme="minorHAnsi"/>
                <w:sz w:val="24"/>
                <w:szCs w:val="24"/>
              </w:rPr>
              <w:t>GCCGGGCTTGTCGATCTC</w:t>
            </w:r>
          </w:p>
        </w:tc>
      </w:tr>
      <w:tr w:rsidR="003D07C9" w:rsidRPr="001A4BCB" w:rsidTr="0012639B">
        <w:trPr>
          <w:trHeight w:val="255"/>
        </w:trPr>
        <w:tc>
          <w:tcPr>
            <w:tcW w:w="1560" w:type="dxa"/>
            <w:noWrap/>
          </w:tcPr>
          <w:p w:rsidR="003D07C9" w:rsidRPr="001A4BCB" w:rsidRDefault="003D07C9" w:rsidP="0012639B">
            <w:pPr>
              <w:rPr>
                <w:rFonts w:asciiTheme="minorHAnsi" w:hAnsiTheme="minorHAnsi"/>
                <w:sz w:val="24"/>
                <w:szCs w:val="24"/>
              </w:rPr>
            </w:pPr>
            <w:r w:rsidRPr="001A4BCB">
              <w:rPr>
                <w:rFonts w:asciiTheme="minorHAnsi" w:hAnsiTheme="minorHAnsi"/>
                <w:sz w:val="24"/>
                <w:szCs w:val="24"/>
              </w:rPr>
              <w:t>ET21754</w:t>
            </w:r>
          </w:p>
        </w:tc>
        <w:tc>
          <w:tcPr>
            <w:tcW w:w="1842" w:type="dxa"/>
            <w:noWrap/>
          </w:tcPr>
          <w:p w:rsidR="003D07C9" w:rsidRPr="001A4BCB" w:rsidRDefault="003D07C9" w:rsidP="0012639B">
            <w:pPr>
              <w:jc w:val="center"/>
              <w:rPr>
                <w:rFonts w:asciiTheme="minorHAnsi" w:hAnsiTheme="minorHAnsi"/>
                <w:sz w:val="24"/>
                <w:szCs w:val="24"/>
              </w:rPr>
            </w:pPr>
            <w:r w:rsidRPr="001A4BCB">
              <w:rPr>
                <w:rFonts w:asciiTheme="minorHAnsi" w:hAnsiTheme="minorHAnsi"/>
                <w:sz w:val="24"/>
                <w:szCs w:val="24"/>
              </w:rPr>
              <w:t>29</w:t>
            </w:r>
          </w:p>
        </w:tc>
        <w:tc>
          <w:tcPr>
            <w:tcW w:w="3296" w:type="dxa"/>
            <w:gridSpan w:val="3"/>
            <w:noWrap/>
          </w:tcPr>
          <w:p w:rsidR="003D07C9" w:rsidRPr="001A4BCB" w:rsidRDefault="003D07C9" w:rsidP="0012639B">
            <w:pPr>
              <w:rPr>
                <w:rFonts w:asciiTheme="minorHAnsi" w:hAnsiTheme="minorHAnsi"/>
                <w:sz w:val="24"/>
                <w:szCs w:val="24"/>
              </w:rPr>
            </w:pPr>
            <w:r w:rsidRPr="001A4BCB">
              <w:rPr>
                <w:rFonts w:asciiTheme="minorHAnsi" w:hAnsiTheme="minorHAnsi"/>
                <w:sz w:val="24"/>
                <w:szCs w:val="24"/>
              </w:rPr>
              <w:t>GGCGCGTTGGGAATTAG</w:t>
            </w:r>
          </w:p>
        </w:tc>
      </w:tr>
      <w:tr w:rsidR="003D07C9" w:rsidRPr="001A4BCB" w:rsidTr="0012639B">
        <w:trPr>
          <w:trHeight w:val="255"/>
        </w:trPr>
        <w:tc>
          <w:tcPr>
            <w:tcW w:w="1560" w:type="dxa"/>
            <w:noWrap/>
          </w:tcPr>
          <w:p w:rsidR="003D07C9" w:rsidRPr="001A4BCB" w:rsidRDefault="003D07C9" w:rsidP="0012639B">
            <w:pPr>
              <w:rPr>
                <w:rFonts w:asciiTheme="minorHAnsi" w:hAnsiTheme="minorHAnsi"/>
                <w:sz w:val="24"/>
                <w:szCs w:val="24"/>
              </w:rPr>
            </w:pPr>
            <w:r w:rsidRPr="001A4BCB">
              <w:rPr>
                <w:rFonts w:asciiTheme="minorHAnsi" w:hAnsiTheme="minorHAnsi"/>
                <w:sz w:val="24"/>
                <w:szCs w:val="24"/>
              </w:rPr>
              <w:t>ET5645</w:t>
            </w:r>
          </w:p>
        </w:tc>
        <w:tc>
          <w:tcPr>
            <w:tcW w:w="1842" w:type="dxa"/>
            <w:noWrap/>
          </w:tcPr>
          <w:p w:rsidR="003D07C9" w:rsidRPr="001A4BCB" w:rsidRDefault="003D07C9" w:rsidP="0012639B">
            <w:pPr>
              <w:jc w:val="center"/>
              <w:rPr>
                <w:rFonts w:asciiTheme="minorHAnsi" w:hAnsiTheme="minorHAnsi"/>
                <w:sz w:val="24"/>
                <w:szCs w:val="24"/>
              </w:rPr>
            </w:pPr>
            <w:r w:rsidRPr="001A4BCB">
              <w:rPr>
                <w:rFonts w:asciiTheme="minorHAnsi" w:hAnsiTheme="minorHAnsi"/>
                <w:sz w:val="24"/>
                <w:szCs w:val="24"/>
              </w:rPr>
              <w:t>31</w:t>
            </w:r>
          </w:p>
        </w:tc>
        <w:tc>
          <w:tcPr>
            <w:tcW w:w="3296" w:type="dxa"/>
            <w:gridSpan w:val="3"/>
            <w:noWrap/>
          </w:tcPr>
          <w:p w:rsidR="003D07C9" w:rsidRPr="001A4BCB" w:rsidRDefault="003D07C9" w:rsidP="0012639B">
            <w:pPr>
              <w:rPr>
                <w:rFonts w:asciiTheme="minorHAnsi" w:hAnsiTheme="minorHAnsi"/>
                <w:sz w:val="24"/>
                <w:szCs w:val="24"/>
              </w:rPr>
            </w:pPr>
            <w:r w:rsidRPr="001A4BCB">
              <w:rPr>
                <w:rFonts w:asciiTheme="minorHAnsi" w:hAnsiTheme="minorHAnsi"/>
                <w:sz w:val="24"/>
                <w:szCs w:val="24"/>
              </w:rPr>
              <w:t>GGTGCCAATGCTATAACTGG</w:t>
            </w:r>
          </w:p>
        </w:tc>
      </w:tr>
      <w:tr w:rsidR="003D07C9" w:rsidRPr="001A4BCB" w:rsidTr="0012639B">
        <w:trPr>
          <w:trHeight w:val="255"/>
        </w:trPr>
        <w:tc>
          <w:tcPr>
            <w:tcW w:w="1560" w:type="dxa"/>
            <w:noWrap/>
          </w:tcPr>
          <w:p w:rsidR="003D07C9" w:rsidRPr="001A4BCB" w:rsidRDefault="003D07C9" w:rsidP="0012639B">
            <w:pPr>
              <w:rPr>
                <w:rFonts w:asciiTheme="minorHAnsi" w:hAnsiTheme="minorHAnsi"/>
                <w:sz w:val="24"/>
                <w:szCs w:val="24"/>
              </w:rPr>
            </w:pPr>
            <w:r w:rsidRPr="001A4BCB">
              <w:rPr>
                <w:rFonts w:asciiTheme="minorHAnsi" w:hAnsiTheme="minorHAnsi"/>
                <w:sz w:val="24"/>
                <w:szCs w:val="24"/>
              </w:rPr>
              <w:t>ET21860</w:t>
            </w:r>
          </w:p>
        </w:tc>
        <w:tc>
          <w:tcPr>
            <w:tcW w:w="1842" w:type="dxa"/>
            <w:noWrap/>
          </w:tcPr>
          <w:p w:rsidR="003D07C9" w:rsidRPr="001A4BCB" w:rsidRDefault="003D07C9" w:rsidP="0012639B">
            <w:pPr>
              <w:jc w:val="center"/>
              <w:rPr>
                <w:rFonts w:asciiTheme="minorHAnsi" w:hAnsiTheme="minorHAnsi"/>
                <w:sz w:val="24"/>
                <w:szCs w:val="24"/>
              </w:rPr>
            </w:pPr>
            <w:r w:rsidRPr="001A4BCB">
              <w:rPr>
                <w:rFonts w:asciiTheme="minorHAnsi" w:hAnsiTheme="minorHAnsi"/>
                <w:sz w:val="24"/>
                <w:szCs w:val="24"/>
              </w:rPr>
              <w:t>37</w:t>
            </w:r>
          </w:p>
        </w:tc>
        <w:tc>
          <w:tcPr>
            <w:tcW w:w="3296" w:type="dxa"/>
            <w:gridSpan w:val="3"/>
            <w:noWrap/>
          </w:tcPr>
          <w:p w:rsidR="003D07C9" w:rsidRPr="001A4BCB" w:rsidRDefault="003D07C9" w:rsidP="0012639B">
            <w:pPr>
              <w:rPr>
                <w:rFonts w:asciiTheme="minorHAnsi" w:hAnsiTheme="minorHAnsi"/>
                <w:sz w:val="24"/>
                <w:szCs w:val="24"/>
              </w:rPr>
            </w:pPr>
            <w:r w:rsidRPr="001A4BCB">
              <w:rPr>
                <w:rFonts w:asciiTheme="minorHAnsi" w:hAnsiTheme="minorHAnsi"/>
                <w:sz w:val="24"/>
                <w:szCs w:val="24"/>
              </w:rPr>
              <w:t>GCTATTGCCAAATCCGCATTC</w:t>
            </w:r>
          </w:p>
        </w:tc>
      </w:tr>
      <w:tr w:rsidR="003D07C9" w:rsidRPr="001A4BCB" w:rsidTr="0012639B">
        <w:trPr>
          <w:trHeight w:val="68"/>
        </w:trPr>
        <w:tc>
          <w:tcPr>
            <w:tcW w:w="1560" w:type="dxa"/>
            <w:noWrap/>
          </w:tcPr>
          <w:p w:rsidR="003D07C9" w:rsidRPr="001A4BCB" w:rsidRDefault="003D07C9" w:rsidP="0012639B">
            <w:pPr>
              <w:rPr>
                <w:rFonts w:asciiTheme="minorHAnsi" w:hAnsiTheme="minorHAnsi"/>
                <w:sz w:val="24"/>
                <w:szCs w:val="24"/>
              </w:rPr>
            </w:pPr>
            <w:r w:rsidRPr="001A4BCB">
              <w:rPr>
                <w:rFonts w:asciiTheme="minorHAnsi" w:hAnsiTheme="minorHAnsi"/>
                <w:sz w:val="24"/>
                <w:szCs w:val="24"/>
              </w:rPr>
              <w:t>ET27758</w:t>
            </w:r>
          </w:p>
        </w:tc>
        <w:tc>
          <w:tcPr>
            <w:tcW w:w="1842" w:type="dxa"/>
            <w:noWrap/>
          </w:tcPr>
          <w:p w:rsidR="003D07C9" w:rsidRPr="001A4BCB" w:rsidRDefault="003D07C9" w:rsidP="0012639B">
            <w:pPr>
              <w:jc w:val="center"/>
              <w:rPr>
                <w:rFonts w:asciiTheme="minorHAnsi" w:hAnsiTheme="minorHAnsi"/>
                <w:sz w:val="24"/>
                <w:szCs w:val="24"/>
              </w:rPr>
            </w:pPr>
            <w:r w:rsidRPr="001A4BCB">
              <w:rPr>
                <w:rFonts w:asciiTheme="minorHAnsi" w:hAnsiTheme="minorHAnsi"/>
                <w:sz w:val="24"/>
                <w:szCs w:val="24"/>
              </w:rPr>
              <w:t>39</w:t>
            </w:r>
          </w:p>
        </w:tc>
        <w:tc>
          <w:tcPr>
            <w:tcW w:w="3296" w:type="dxa"/>
            <w:gridSpan w:val="3"/>
            <w:noWrap/>
          </w:tcPr>
          <w:p w:rsidR="003D07C9" w:rsidRPr="001A4BCB" w:rsidRDefault="003D07C9" w:rsidP="0012639B">
            <w:pPr>
              <w:rPr>
                <w:rFonts w:asciiTheme="minorHAnsi" w:hAnsiTheme="minorHAnsi"/>
                <w:sz w:val="24"/>
                <w:szCs w:val="24"/>
              </w:rPr>
            </w:pPr>
            <w:r w:rsidRPr="001A4BCB">
              <w:rPr>
                <w:rFonts w:asciiTheme="minorHAnsi" w:hAnsiTheme="minorHAnsi"/>
                <w:sz w:val="24"/>
                <w:szCs w:val="24"/>
              </w:rPr>
              <w:t>AAGTGCTGCTCGGACCATG</w:t>
            </w:r>
          </w:p>
        </w:tc>
      </w:tr>
      <w:tr w:rsidR="003D07C9" w:rsidRPr="001A4BCB" w:rsidTr="0012639B">
        <w:trPr>
          <w:trHeight w:val="255"/>
        </w:trPr>
        <w:tc>
          <w:tcPr>
            <w:tcW w:w="1560" w:type="dxa"/>
            <w:noWrap/>
          </w:tcPr>
          <w:p w:rsidR="003D07C9" w:rsidRPr="001A4BCB" w:rsidRDefault="003D07C9" w:rsidP="0012639B">
            <w:pPr>
              <w:rPr>
                <w:rFonts w:asciiTheme="minorHAnsi" w:hAnsiTheme="minorHAnsi"/>
                <w:sz w:val="24"/>
                <w:szCs w:val="24"/>
              </w:rPr>
            </w:pPr>
            <w:r w:rsidRPr="001A4BCB">
              <w:rPr>
                <w:rFonts w:asciiTheme="minorHAnsi" w:hAnsiTheme="minorHAnsi"/>
                <w:sz w:val="24"/>
                <w:szCs w:val="24"/>
              </w:rPr>
              <w:t>ET2387</w:t>
            </w:r>
          </w:p>
        </w:tc>
        <w:tc>
          <w:tcPr>
            <w:tcW w:w="1842" w:type="dxa"/>
            <w:noWrap/>
          </w:tcPr>
          <w:p w:rsidR="003D07C9" w:rsidRPr="001A4BCB" w:rsidRDefault="003D07C9" w:rsidP="0012639B">
            <w:pPr>
              <w:jc w:val="center"/>
              <w:rPr>
                <w:rFonts w:asciiTheme="minorHAnsi" w:hAnsiTheme="minorHAnsi"/>
                <w:sz w:val="24"/>
                <w:szCs w:val="24"/>
              </w:rPr>
            </w:pPr>
            <w:r w:rsidRPr="001A4BCB">
              <w:rPr>
                <w:rFonts w:asciiTheme="minorHAnsi" w:hAnsiTheme="minorHAnsi"/>
                <w:sz w:val="24"/>
                <w:szCs w:val="24"/>
              </w:rPr>
              <w:t>44</w:t>
            </w:r>
          </w:p>
        </w:tc>
        <w:tc>
          <w:tcPr>
            <w:tcW w:w="3296" w:type="dxa"/>
            <w:gridSpan w:val="3"/>
            <w:noWrap/>
          </w:tcPr>
          <w:p w:rsidR="003D07C9" w:rsidRPr="001A4BCB" w:rsidRDefault="003D07C9" w:rsidP="0012639B">
            <w:pPr>
              <w:rPr>
                <w:rFonts w:asciiTheme="minorHAnsi" w:hAnsiTheme="minorHAnsi"/>
                <w:sz w:val="24"/>
                <w:szCs w:val="24"/>
              </w:rPr>
            </w:pPr>
            <w:r w:rsidRPr="001A4BCB">
              <w:rPr>
                <w:rFonts w:asciiTheme="minorHAnsi" w:hAnsiTheme="minorHAnsi"/>
                <w:sz w:val="24"/>
                <w:szCs w:val="24"/>
              </w:rPr>
              <w:t>CCGCTGGATTTGCCAGCTTCAG</w:t>
            </w:r>
          </w:p>
        </w:tc>
      </w:tr>
    </w:tbl>
    <w:p w:rsidR="003D07C9" w:rsidRPr="001A4BCB" w:rsidRDefault="003D07C9" w:rsidP="003D07C9">
      <w:pPr>
        <w:rPr>
          <w:rFonts w:asciiTheme="minorHAnsi" w:hAnsiTheme="minorHAnsi"/>
        </w:rPr>
      </w:pPr>
    </w:p>
    <w:p w:rsidR="003D07C9" w:rsidRDefault="003D07C9" w:rsidP="003D07C9">
      <w:pPr>
        <w:rPr>
          <w:rFonts w:asciiTheme="minorHAnsi" w:hAnsiTheme="minorHAnsi"/>
          <w:b/>
        </w:rPr>
      </w:pPr>
      <w:r>
        <w:rPr>
          <w:rFonts w:asciiTheme="minorHAnsi" w:hAnsiTheme="minorHAnsi"/>
          <w:b/>
        </w:rPr>
        <w:br w:type="page"/>
      </w:r>
    </w:p>
    <w:p w:rsidR="003D07C9" w:rsidRDefault="00862AFB" w:rsidP="003D07C9">
      <w:pPr>
        <w:pStyle w:val="ListParagraph"/>
        <w:numPr>
          <w:ilvl w:val="0"/>
          <w:numId w:val="2"/>
        </w:numPr>
        <w:spacing w:after="200"/>
        <w:rPr>
          <w:rFonts w:asciiTheme="minorHAnsi" w:hAnsiTheme="minorHAnsi"/>
          <w:b/>
        </w:rPr>
      </w:pPr>
      <w:r w:rsidRPr="00862AFB">
        <w:rPr>
          <w:rFonts w:asciiTheme="minorHAnsi" w:hAnsiTheme="minorHAnsi"/>
          <w:noProof/>
        </w:rPr>
        <w:lastRenderedPageBreak/>
        <w:pict>
          <v:shapetype id="_x0000_t202" coordsize="21600,21600" o:spt="202" path="m,l,21600r21600,l21600,xe">
            <v:stroke joinstyle="miter"/>
            <v:path gradientshapeok="t" o:connecttype="rect"/>
          </v:shapetype>
          <v:shape id="_x0000_s1036" type="#_x0000_t202" style="position:absolute;left:0;text-align:left;margin-left:368.25pt;margin-top:29.7pt;width:98.9pt;height:34.55pt;z-index:251652608;mso-width-relative:margin;mso-height-relative:margin" stroked="f">
            <v:textbox>
              <w:txbxContent>
                <w:p w:rsidR="003D07C9" w:rsidRPr="008A325D" w:rsidRDefault="003D07C9" w:rsidP="003D07C9">
                  <w:pPr>
                    <w:rPr>
                      <w:sz w:val="20"/>
                      <w:szCs w:val="20"/>
                    </w:rPr>
                  </w:pPr>
                  <w:r w:rsidRPr="008A325D">
                    <w:rPr>
                      <w:sz w:val="20"/>
                      <w:szCs w:val="20"/>
                    </w:rPr>
                    <w:t xml:space="preserve">Primer specific to sample 1 </w:t>
                  </w:r>
                  <w:proofErr w:type="gramStart"/>
                  <w:r w:rsidRPr="008A325D">
                    <w:rPr>
                      <w:sz w:val="20"/>
                      <w:szCs w:val="20"/>
                    </w:rPr>
                    <w:t>strains</w:t>
                  </w:r>
                  <w:proofErr w:type="gramEnd"/>
                </w:p>
              </w:txbxContent>
            </v:textbox>
          </v:shape>
        </w:pict>
      </w:r>
      <w:r w:rsidRPr="00862AFB">
        <w:rPr>
          <w:rFonts w:asciiTheme="minorHAnsi" w:hAnsiTheme="minorHAnsi"/>
          <w:noProof/>
        </w:rPr>
        <w:pict>
          <v:shapetype id="_x0000_t32" coordsize="21600,21600" o:spt="32" o:oned="t" path="m,l21600,21600e" filled="f">
            <v:path arrowok="t" fillok="f" o:connecttype="none"/>
            <o:lock v:ext="edit" shapetype="t"/>
          </v:shapetype>
          <v:shape id="_x0000_s1035" type="#_x0000_t32" style="position:absolute;left:0;text-align:left;margin-left:345.7pt;margin-top:44.05pt;width:22.55pt;height:0;flip:x;z-index:251653632" o:connectortype="straight">
            <v:stroke endarrow="block"/>
          </v:shape>
        </w:pict>
      </w:r>
      <w:r w:rsidRPr="00862AFB">
        <w:rPr>
          <w:rFonts w:asciiTheme="minorHAnsi" w:hAnsiTheme="minorHAnsi"/>
          <w:noProof/>
        </w:rPr>
        <w:pict>
          <v:shape id="_x0000_s1034" type="#_x0000_t202" style="position:absolute;left:0;text-align:left;margin-left:356.4pt;margin-top:147.45pt;width:59.6pt;height:34.55pt;z-index:251654656;mso-width-relative:margin;mso-height-relative:margin" stroked="f">
            <v:textbox>
              <w:txbxContent>
                <w:p w:rsidR="003D07C9" w:rsidRPr="008A325D" w:rsidRDefault="003D07C9" w:rsidP="003D07C9">
                  <w:pPr>
                    <w:rPr>
                      <w:sz w:val="20"/>
                      <w:szCs w:val="20"/>
                    </w:rPr>
                  </w:pPr>
                  <w:r>
                    <w:rPr>
                      <w:sz w:val="20"/>
                      <w:szCs w:val="20"/>
                    </w:rPr>
                    <w:t>Sample 1</w:t>
                  </w:r>
                  <w:r w:rsidRPr="008A325D">
                    <w:rPr>
                      <w:sz w:val="20"/>
                      <w:szCs w:val="20"/>
                    </w:rPr>
                    <w:t xml:space="preserve"> </w:t>
                  </w:r>
                  <w:r>
                    <w:rPr>
                      <w:sz w:val="20"/>
                      <w:szCs w:val="20"/>
                    </w:rPr>
                    <w:t>sequences</w:t>
                  </w:r>
                </w:p>
              </w:txbxContent>
            </v:textbox>
          </v:shape>
        </w:pict>
      </w:r>
      <w:r w:rsidRPr="00862AFB">
        <w:rPr>
          <w:rFonts w:asciiTheme="minorHAnsi" w:hAnsiTheme="minorHAnsi"/>
          <w:noProof/>
          <w:lang w:val="en-US" w:eastAsia="zh-TW"/>
        </w:rPr>
        <w:pict>
          <v:shape id="_x0000_s1033" type="#_x0000_t202" style="position:absolute;left:0;text-align:left;margin-left:352.85pt;margin-top:70.3pt;width:59.6pt;height:34.55pt;z-index:251655680;mso-width-relative:margin;mso-height-relative:margin" stroked="f">
            <v:textbox>
              <w:txbxContent>
                <w:p w:rsidR="003D07C9" w:rsidRPr="008A325D" w:rsidRDefault="003D07C9" w:rsidP="003D07C9">
                  <w:pPr>
                    <w:rPr>
                      <w:sz w:val="20"/>
                      <w:szCs w:val="20"/>
                    </w:rPr>
                  </w:pPr>
                  <w:r w:rsidRPr="008A325D">
                    <w:rPr>
                      <w:sz w:val="20"/>
                      <w:szCs w:val="20"/>
                    </w:rPr>
                    <w:t xml:space="preserve">Sample 2 </w:t>
                  </w:r>
                  <w:r>
                    <w:rPr>
                      <w:sz w:val="20"/>
                      <w:szCs w:val="20"/>
                    </w:rPr>
                    <w:t>sequences</w:t>
                  </w:r>
                </w:p>
              </w:txbxContent>
            </v:textbox>
          </v:shape>
        </w:pict>
      </w:r>
      <w:r w:rsidRPr="00862AFB">
        <w:rPr>
          <w:rFonts w:asciiTheme="minorHAnsi" w:hAnsiTheme="minorHAnsi"/>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2" type="#_x0000_t88" style="position:absolute;left:0;text-align:left;margin-left:343.6pt;margin-top:121.55pt;width:7.15pt;height:83.55pt;z-index:251656704"/>
        </w:pict>
      </w:r>
      <w:r w:rsidRPr="00862AFB">
        <w:rPr>
          <w:rFonts w:asciiTheme="minorHAnsi" w:hAnsiTheme="minorHAnsi"/>
          <w:noProof/>
        </w:rPr>
        <w:pict>
          <v:shape id="_x0000_s1031" type="#_x0000_t88" style="position:absolute;left:0;text-align:left;margin-left:343.6pt;margin-top:50.15pt;width:7.15pt;height:67.6pt;z-index:251657728"/>
        </w:pict>
      </w:r>
      <w:r w:rsidR="003D07C9" w:rsidRPr="001A4BCB">
        <w:rPr>
          <w:rFonts w:asciiTheme="minorHAnsi" w:hAnsiTheme="minorHAnsi"/>
          <w:b/>
        </w:rPr>
        <w:t>Alignment of old and new strains with strain-specific primer sequence (patient 13)</w:t>
      </w:r>
    </w:p>
    <w:p w:rsidR="003D07C9" w:rsidRPr="001A4BCB" w:rsidRDefault="003D07C9" w:rsidP="003D07C9">
      <w:pPr>
        <w:pStyle w:val="ListParagraph"/>
        <w:spacing w:after="200"/>
        <w:rPr>
          <w:rFonts w:asciiTheme="minorHAnsi" w:hAnsiTheme="minorHAnsi"/>
          <w:b/>
        </w:rPr>
      </w:pPr>
      <w:r w:rsidRPr="001A4BCB">
        <w:rPr>
          <w:rFonts w:asciiTheme="minorHAnsi" w:hAnsiTheme="minorHAnsi"/>
          <w:b/>
        </w:rPr>
        <w:t xml:space="preserve"> </w:t>
      </w:r>
      <w:r w:rsidRPr="001A4BCB">
        <w:rPr>
          <w:rFonts w:asciiTheme="minorHAnsi" w:hAnsiTheme="minorHAnsi"/>
          <w:noProof/>
        </w:rPr>
        <w:drawing>
          <wp:inline distT="0" distB="0" distL="0" distR="0">
            <wp:extent cx="3814133" cy="2292501"/>
            <wp:effectExtent l="19050" t="0" r="0" b="0"/>
            <wp:docPr id="10"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 cstate="print"/>
                    <a:srcRect l="4321" t="17689" r="53795" b="35415"/>
                    <a:stretch>
                      <a:fillRect/>
                    </a:stretch>
                  </pic:blipFill>
                  <pic:spPr bwMode="auto">
                    <a:xfrm>
                      <a:off x="0" y="0"/>
                      <a:ext cx="3814983" cy="2293012"/>
                    </a:xfrm>
                    <a:prstGeom prst="rect">
                      <a:avLst/>
                    </a:prstGeom>
                    <a:noFill/>
                    <a:ln w="9525">
                      <a:noFill/>
                      <a:miter lim="800000"/>
                      <a:headEnd/>
                      <a:tailEnd/>
                    </a:ln>
                  </pic:spPr>
                </pic:pic>
              </a:graphicData>
            </a:graphic>
          </wp:inline>
        </w:drawing>
      </w:r>
    </w:p>
    <w:p w:rsidR="003D07C9" w:rsidRPr="001A4BCB" w:rsidRDefault="003D07C9" w:rsidP="003D07C9">
      <w:pPr>
        <w:pStyle w:val="ListParagraph"/>
        <w:numPr>
          <w:ilvl w:val="0"/>
          <w:numId w:val="2"/>
        </w:numPr>
        <w:spacing w:after="200"/>
        <w:rPr>
          <w:rFonts w:asciiTheme="minorHAnsi" w:hAnsiTheme="minorHAnsi"/>
          <w:b/>
        </w:rPr>
      </w:pPr>
      <w:r w:rsidRPr="001A4BCB">
        <w:rPr>
          <w:rFonts w:asciiTheme="minorHAnsi" w:hAnsiTheme="minorHAnsi"/>
          <w:b/>
        </w:rPr>
        <w:t xml:space="preserve">Amplified strain-specific PCR products run on a 2% </w:t>
      </w:r>
      <w:proofErr w:type="spellStart"/>
      <w:r w:rsidRPr="001A4BCB">
        <w:rPr>
          <w:rFonts w:asciiTheme="minorHAnsi" w:hAnsiTheme="minorHAnsi"/>
          <w:b/>
        </w:rPr>
        <w:t>agarose</w:t>
      </w:r>
      <w:proofErr w:type="spellEnd"/>
      <w:r w:rsidRPr="001A4BCB">
        <w:rPr>
          <w:rFonts w:asciiTheme="minorHAnsi" w:hAnsiTheme="minorHAnsi"/>
          <w:b/>
        </w:rPr>
        <w:t xml:space="preserve"> gel (patients 13 and 37)</w:t>
      </w:r>
    </w:p>
    <w:p w:rsidR="003D07C9" w:rsidRPr="001A4BCB" w:rsidRDefault="00862AFB" w:rsidP="003D07C9">
      <w:pPr>
        <w:rPr>
          <w:rFonts w:asciiTheme="minorHAnsi" w:hAnsiTheme="minorHAnsi"/>
        </w:rPr>
      </w:pPr>
      <w:r>
        <w:rPr>
          <w:rFonts w:asciiTheme="minorHAnsi" w:hAnsiTheme="minorHAnsi"/>
          <w:noProof/>
        </w:rPr>
        <w:pict>
          <v:rect id="_x0000_s1030" style="position:absolute;margin-left:135.85pt;margin-top:-.55pt;width:12.25pt;height:206.8pt;z-index:251658752" stroked="f"/>
        </w:pict>
      </w:r>
      <w:r>
        <w:rPr>
          <w:rFonts w:asciiTheme="minorHAnsi" w:hAnsiTheme="minorHAnsi"/>
          <w:noProof/>
          <w:lang w:eastAsia="zh-TW"/>
        </w:rPr>
        <w:pict>
          <v:shape id="_x0000_s1027" type="#_x0000_t202" style="position:absolute;margin-left:7.5pt;margin-top:169.5pt;width:223.95pt;height:46.75pt;z-index:251659776;mso-height-percent:200;mso-height-percent:200;mso-width-relative:margin;mso-height-relative:margin" filled="f" stroked="f">
            <v:textbox style="mso-next-textbox:#_x0000_s1027;mso-fit-shape-to-text:t">
              <w:txbxContent>
                <w:p w:rsidR="003D07C9" w:rsidRPr="00DC5036" w:rsidRDefault="003D07C9" w:rsidP="003D07C9">
                  <w:pPr>
                    <w:rPr>
                      <w:color w:val="FFFFFF" w:themeColor="background1"/>
                      <w:sz w:val="16"/>
                      <w:szCs w:val="16"/>
                    </w:rPr>
                  </w:pPr>
                  <w:r>
                    <w:rPr>
                      <w:color w:val="FFFFFF" w:themeColor="background1"/>
                      <w:sz w:val="16"/>
                      <w:szCs w:val="16"/>
                    </w:rPr>
                    <w:t xml:space="preserve">Negative              6/1/4        14/8/3                     6/3/6      13/11/6 </w:t>
                  </w:r>
                  <w:proofErr w:type="gramStart"/>
                  <w:r>
                    <w:rPr>
                      <w:color w:val="FFFFFF" w:themeColor="background1"/>
                      <w:sz w:val="16"/>
                      <w:szCs w:val="16"/>
                    </w:rPr>
                    <w:t>control</w:t>
                  </w:r>
                  <w:proofErr w:type="gramEnd"/>
                  <w:r>
                    <w:rPr>
                      <w:color w:val="FFFFFF" w:themeColor="background1"/>
                      <w:sz w:val="16"/>
                      <w:szCs w:val="16"/>
                    </w:rPr>
                    <w:t xml:space="preserve">                      Patient 13                                  Patient 37</w:t>
                  </w:r>
                </w:p>
              </w:txbxContent>
            </v:textbox>
          </v:shape>
        </w:pict>
      </w:r>
      <w:r>
        <w:rPr>
          <w:rFonts w:asciiTheme="minorHAnsi" w:hAnsiTheme="minorHAnsi"/>
          <w:noProof/>
        </w:rPr>
        <w:pict>
          <v:shape id="_x0000_s1029" type="#_x0000_t202" style="position:absolute;margin-left:221.8pt;margin-top:48.75pt;width:43.05pt;height:36.75pt;z-index:251660800;mso-height-percent:200;mso-height-percent:200;mso-width-relative:margin;mso-height-relative:margin" filled="f" stroked="f">
            <v:textbox style="mso-next-textbox:#_x0000_s1029;mso-fit-shape-to-text:t">
              <w:txbxContent>
                <w:p w:rsidR="003D07C9" w:rsidRPr="00DC5036" w:rsidRDefault="003D07C9" w:rsidP="003D07C9">
                  <w:pPr>
                    <w:rPr>
                      <w:color w:val="FFFFFF" w:themeColor="background1"/>
                      <w:sz w:val="16"/>
                      <w:szCs w:val="16"/>
                    </w:rPr>
                  </w:pPr>
                  <w:r>
                    <w:rPr>
                      <w:color w:val="FFFFFF" w:themeColor="background1"/>
                      <w:sz w:val="16"/>
                      <w:szCs w:val="16"/>
                    </w:rPr>
                    <w:t xml:space="preserve">100 </w:t>
                  </w:r>
                  <w:proofErr w:type="spellStart"/>
                  <w:r>
                    <w:rPr>
                      <w:color w:val="FFFFFF" w:themeColor="background1"/>
                      <w:sz w:val="16"/>
                      <w:szCs w:val="16"/>
                    </w:rPr>
                    <w:t>bp</w:t>
                  </w:r>
                  <w:proofErr w:type="spellEnd"/>
                  <w:r>
                    <w:rPr>
                      <w:color w:val="FFFFFF" w:themeColor="background1"/>
                      <w:sz w:val="16"/>
                      <w:szCs w:val="16"/>
                    </w:rPr>
                    <w:t xml:space="preserve"> product</w:t>
                  </w:r>
                </w:p>
              </w:txbxContent>
            </v:textbox>
          </v:shape>
        </w:pict>
      </w:r>
      <w:r>
        <w:rPr>
          <w:rFonts w:asciiTheme="minorHAnsi" w:hAnsiTheme="minorHAnsi"/>
          <w:noProof/>
          <w:lang w:eastAsia="en-US"/>
        </w:rPr>
        <w:pict>
          <v:shape id="_x0000_s1026" type="#_x0000_t32" style="position:absolute;margin-left:221.8pt;margin-top:89.95pt;width:22.8pt;height:.05pt;flip:x;z-index:251661824" o:connectortype="straight" strokecolor="#f2f2f2 [3041]" strokeweight="3pt">
            <v:stroke endarrow="block"/>
            <v:shadow type="perspective" color="#974706 [1609]" opacity=".5" offset="1pt" offset2="-1pt"/>
          </v:shape>
        </w:pict>
      </w:r>
      <w:r>
        <w:rPr>
          <w:rFonts w:asciiTheme="minorHAnsi" w:hAnsiTheme="minorHAnsi"/>
          <w:noProof/>
          <w:lang w:eastAsia="en-US"/>
        </w:rPr>
        <w:pict>
          <v:shape id="_x0000_s1028" type="#_x0000_t202" style="position:absolute;margin-left:231.45pt;margin-top:169.5pt;width:43.05pt;height:36.75pt;z-index:251662848;mso-height-percent:200;mso-height-percent:200;mso-width-relative:margin;mso-height-relative:margin" filled="f" stroked="f">
            <v:textbox style="mso-next-textbox:#_x0000_s1028;mso-fit-shape-to-text:t">
              <w:txbxContent>
                <w:p w:rsidR="003D07C9" w:rsidRPr="00DC5036" w:rsidRDefault="003D07C9" w:rsidP="003D07C9">
                  <w:pPr>
                    <w:rPr>
                      <w:color w:val="FFFFFF" w:themeColor="background1"/>
                      <w:sz w:val="16"/>
                      <w:szCs w:val="16"/>
                    </w:rPr>
                  </w:pPr>
                  <w:r w:rsidRPr="00DC5036">
                    <w:rPr>
                      <w:color w:val="FFFFFF" w:themeColor="background1"/>
                      <w:sz w:val="16"/>
                      <w:szCs w:val="16"/>
                    </w:rPr>
                    <w:t>20</w:t>
                  </w:r>
                  <w:r>
                    <w:rPr>
                      <w:color w:val="FFFFFF" w:themeColor="background1"/>
                      <w:sz w:val="16"/>
                      <w:szCs w:val="16"/>
                    </w:rPr>
                    <w:t xml:space="preserve">0 </w:t>
                  </w:r>
                  <w:proofErr w:type="spellStart"/>
                  <w:r>
                    <w:rPr>
                      <w:color w:val="FFFFFF" w:themeColor="background1"/>
                      <w:sz w:val="16"/>
                      <w:szCs w:val="16"/>
                    </w:rPr>
                    <w:t>bp</w:t>
                  </w:r>
                  <w:proofErr w:type="spellEnd"/>
                  <w:r>
                    <w:rPr>
                      <w:color w:val="FFFFFF" w:themeColor="background1"/>
                      <w:sz w:val="16"/>
                      <w:szCs w:val="16"/>
                    </w:rPr>
                    <w:t xml:space="preserve"> </w:t>
                  </w:r>
                  <w:r w:rsidRPr="00DC5036">
                    <w:rPr>
                      <w:color w:val="FFFFFF" w:themeColor="background1"/>
                      <w:sz w:val="16"/>
                      <w:szCs w:val="16"/>
                    </w:rPr>
                    <w:t>ladder</w:t>
                  </w:r>
                </w:p>
              </w:txbxContent>
            </v:textbox>
          </v:shape>
        </w:pict>
      </w:r>
      <w:r w:rsidR="003D07C9" w:rsidRPr="001A4BCB">
        <w:rPr>
          <w:rFonts w:asciiTheme="minorHAnsi" w:hAnsiTheme="minorHAnsi"/>
          <w:noProof/>
        </w:rPr>
        <w:drawing>
          <wp:inline distT="0" distB="0" distL="0" distR="0">
            <wp:extent cx="3571875" cy="2596749"/>
            <wp:effectExtent l="19050" t="0" r="9525" b="0"/>
            <wp:docPr id="11"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2" cstate="print"/>
                    <a:srcRect l="48339" t="42120" r="34310" b="35935"/>
                    <a:stretch>
                      <a:fillRect/>
                    </a:stretch>
                  </pic:blipFill>
                  <pic:spPr bwMode="auto">
                    <a:xfrm>
                      <a:off x="0" y="0"/>
                      <a:ext cx="3571875" cy="2596749"/>
                    </a:xfrm>
                    <a:prstGeom prst="rect">
                      <a:avLst/>
                    </a:prstGeom>
                    <a:noFill/>
                    <a:ln w="9525">
                      <a:noFill/>
                      <a:miter lim="800000"/>
                      <a:headEnd/>
                      <a:tailEnd/>
                    </a:ln>
                  </pic:spPr>
                </pic:pic>
              </a:graphicData>
            </a:graphic>
          </wp:inline>
        </w:drawing>
      </w:r>
    </w:p>
    <w:p w:rsidR="003D07C9" w:rsidRPr="001A4BCB" w:rsidRDefault="003D07C9" w:rsidP="003D07C9">
      <w:pPr>
        <w:rPr>
          <w:rFonts w:asciiTheme="minorHAnsi" w:hAnsiTheme="minorHAnsi"/>
        </w:rPr>
      </w:pPr>
      <w:r w:rsidRPr="001A4BCB">
        <w:rPr>
          <w:rFonts w:asciiTheme="minorHAnsi" w:hAnsiTheme="minorHAnsi"/>
          <w:b/>
        </w:rPr>
        <w:t xml:space="preserve">Supplementary Figure 2: </w:t>
      </w:r>
      <w:r w:rsidRPr="001A4BCB">
        <w:rPr>
          <w:rFonts w:asciiTheme="minorHAnsi" w:hAnsiTheme="minorHAnsi"/>
        </w:rPr>
        <w:t xml:space="preserve">Strain-specific primers were designed to amplify specific strains and were used to amplify PCR product obtained by HVR-1 PCR in a third semi-nested PCR cycle. a) Primer sequences used for the PCR b) Alignment of strain-specific primer for patient 13 with baseline and subsequent sample c) 2% </w:t>
      </w:r>
      <w:proofErr w:type="spellStart"/>
      <w:r w:rsidRPr="001A4BCB">
        <w:rPr>
          <w:rFonts w:asciiTheme="minorHAnsi" w:hAnsiTheme="minorHAnsi"/>
        </w:rPr>
        <w:t>agarose</w:t>
      </w:r>
      <w:proofErr w:type="spellEnd"/>
      <w:r w:rsidRPr="001A4BCB">
        <w:rPr>
          <w:rFonts w:asciiTheme="minorHAnsi" w:hAnsiTheme="minorHAnsi"/>
        </w:rPr>
        <w:t xml:space="preserve"> gels showing amplified product from subjects 13 and 37 at 2 time points. Strain-specific product is present as expected at the second time point in subject 13, but not at the first, while strain-specific product is detected at both time points in subject 37 </w:t>
      </w:r>
    </w:p>
    <w:p w:rsidR="003D07C9" w:rsidRPr="001A4BCB" w:rsidRDefault="003D07C9" w:rsidP="003D07C9">
      <w:pPr>
        <w:rPr>
          <w:rFonts w:asciiTheme="minorHAnsi" w:hAnsiTheme="minorHAnsi"/>
        </w:rPr>
      </w:pPr>
    </w:p>
    <w:p w:rsidR="003D07C9" w:rsidRPr="001A4BCB" w:rsidRDefault="003D07C9" w:rsidP="003D07C9">
      <w:pPr>
        <w:rPr>
          <w:rFonts w:asciiTheme="minorHAnsi" w:hAnsiTheme="minorHAnsi"/>
        </w:rPr>
      </w:pPr>
      <w:r w:rsidRPr="001A4BCB">
        <w:rPr>
          <w:rFonts w:asciiTheme="minorHAnsi" w:hAnsiTheme="minorHAnsi"/>
        </w:rPr>
        <w:t xml:space="preserve">Of the 11 patients tested, sequences characteristic of the new majority strain were identified in baseline samples in 4 patients (36%) by strain-specific PCR. Thus 64% of patients demonstrating evidence of new strains were likely to have been </w:t>
      </w:r>
      <w:proofErr w:type="spellStart"/>
      <w:r w:rsidRPr="001A4BCB">
        <w:rPr>
          <w:rFonts w:asciiTheme="minorHAnsi" w:hAnsiTheme="minorHAnsi"/>
        </w:rPr>
        <w:t>superinfected</w:t>
      </w:r>
      <w:proofErr w:type="spellEnd"/>
      <w:r w:rsidRPr="001A4BCB">
        <w:rPr>
          <w:rFonts w:asciiTheme="minorHAnsi" w:hAnsiTheme="minorHAnsi"/>
        </w:rPr>
        <w:t xml:space="preserve">. The experiment was repeated to exclude contamination and the products were gel extracted and sequenced in order to confirm that non-specific binding had not occurred. </w:t>
      </w:r>
    </w:p>
    <w:p w:rsidR="003D07C9" w:rsidRPr="001A4BCB" w:rsidRDefault="003D07C9" w:rsidP="003D07C9">
      <w:pPr>
        <w:outlineLvl w:val="0"/>
        <w:rPr>
          <w:rFonts w:asciiTheme="minorHAnsi" w:hAnsiTheme="minorHAnsi"/>
          <w:b/>
        </w:rPr>
      </w:pPr>
    </w:p>
    <w:p w:rsidR="003D07C9" w:rsidRPr="001A4BCB" w:rsidRDefault="003D07C9" w:rsidP="003D07C9">
      <w:pPr>
        <w:outlineLvl w:val="0"/>
        <w:rPr>
          <w:rFonts w:asciiTheme="minorHAnsi" w:hAnsiTheme="minorHAnsi"/>
          <w:b/>
        </w:rPr>
      </w:pPr>
      <w:r w:rsidRPr="001A4BCB">
        <w:rPr>
          <w:rFonts w:asciiTheme="minorHAnsi" w:hAnsiTheme="minorHAnsi"/>
          <w:b/>
        </w:rPr>
        <w:lastRenderedPageBreak/>
        <w:t>Appendix 3: Multiple strains of HCV are circulating in the HIV-positive MSM population</w:t>
      </w:r>
    </w:p>
    <w:p w:rsidR="003D07C9" w:rsidRPr="001A4BCB" w:rsidRDefault="003D07C9" w:rsidP="003D07C9">
      <w:pPr>
        <w:rPr>
          <w:rFonts w:asciiTheme="minorHAnsi" w:hAnsiTheme="minorHAnsi"/>
        </w:rPr>
      </w:pPr>
      <w:r w:rsidRPr="001A4BCB">
        <w:rPr>
          <w:rFonts w:asciiTheme="minorHAnsi" w:hAnsiTheme="minorHAnsi"/>
          <w:noProof/>
        </w:rPr>
        <w:drawing>
          <wp:inline distT="0" distB="0" distL="0" distR="0">
            <wp:extent cx="3945382" cy="2665095"/>
            <wp:effectExtent l="6096" t="0" r="762" b="0"/>
            <wp:docPr id="12" name="Objec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91554" cy="5357826"/>
                      <a:chOff x="428596" y="1357298"/>
                      <a:chExt cx="8391554" cy="5357826"/>
                    </a:xfrm>
                  </a:grpSpPr>
                  <a:graphicFrame>
                    <a:nvGraphicFramePr>
                      <a:cNvPr id="14" name="Object 2"/>
                      <a:cNvGraphicFramePr>
                        <a:graphicFrameLocks noChangeAspect="1"/>
                      </a:cNvGraphicFramePr>
                    </a:nvGraphicFramePr>
                    <a:graphic>
                      <a:graphicData uri="http://schemas.openxmlformats.org/drawingml/2006/chart">
                        <c:chart xmlns:c="http://schemas.openxmlformats.org/drawingml/2006/chart" xmlns:r="http://schemas.openxmlformats.org/officeDocument/2006/relationships" r:id="rId13"/>
                      </a:graphicData>
                    </a:graphic>
                    <a:xfrm>
                      <a:off x="4716463" y="1628775"/>
                      <a:ext cx="4103687" cy="2033588"/>
                    </a:xfrm>
                  </a:graphicFrame>
                  <a:sp>
                    <a:nvSpPr>
                      <a:cNvPr id="5" name="Text Box 13"/>
                      <a:cNvSpPr txBox="1">
                        <a:spLocks noChangeArrowheads="1"/>
                      </a:cNvSpPr>
                    </a:nvSpPr>
                    <a:spPr bwMode="auto">
                      <a:xfrm>
                        <a:off x="5076825" y="4076700"/>
                        <a:ext cx="1943100" cy="366713"/>
                      </a:xfrm>
                      <a:prstGeom prst="rect">
                        <a:avLst/>
                      </a:prstGeom>
                      <a:noFill/>
                      <a:ln w="9525">
                        <a:noFill/>
                        <a:miter lim="800000"/>
                        <a:headEnd/>
                        <a:tailEnd/>
                      </a:ln>
                      <a:effectLst/>
                    </a:spPr>
                    <a:txSp>
                      <a:txBody>
                        <a:bodyP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spcBef>
                              <a:spcPct val="50000"/>
                            </a:spcBef>
                          </a:pPr>
                          <a:r>
                            <a:rPr lang="en-GB" dirty="0" smtClean="0"/>
                            <a:t>Genotype 1b</a:t>
                          </a:r>
                          <a:endParaRPr lang="en-GB" dirty="0"/>
                        </a:p>
                      </a:txBody>
                      <a:useSpRect/>
                    </a:txSp>
                  </a:sp>
                  <a:sp>
                    <a:nvSpPr>
                      <a:cNvPr id="6" name="Text Box 14"/>
                      <a:cNvSpPr txBox="1">
                        <a:spLocks noChangeArrowheads="1"/>
                      </a:cNvSpPr>
                    </a:nvSpPr>
                    <a:spPr bwMode="auto">
                      <a:xfrm>
                        <a:off x="5076825" y="3716338"/>
                        <a:ext cx="2016125" cy="366712"/>
                      </a:xfrm>
                      <a:prstGeom prst="rect">
                        <a:avLst/>
                      </a:prstGeom>
                      <a:noFill/>
                      <a:ln w="9525">
                        <a:noFill/>
                        <a:miter lim="800000"/>
                        <a:headEnd/>
                        <a:tailEnd/>
                      </a:ln>
                      <a:effectLst/>
                    </a:spPr>
                    <a:txSp>
                      <a:txBody>
                        <a:bodyP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spcBef>
                              <a:spcPct val="50000"/>
                            </a:spcBef>
                          </a:pPr>
                          <a:r>
                            <a:rPr lang="en-GB" dirty="0" smtClean="0"/>
                            <a:t>Genotype 1a</a:t>
                          </a:r>
                          <a:endParaRPr lang="en-GB" dirty="0"/>
                        </a:p>
                      </a:txBody>
                      <a:useSpRect/>
                    </a:txSp>
                  </a:sp>
                  <a:sp>
                    <a:nvSpPr>
                      <a:cNvPr id="7" name="Text Box 16"/>
                      <a:cNvSpPr txBox="1">
                        <a:spLocks noChangeArrowheads="1"/>
                      </a:cNvSpPr>
                    </a:nvSpPr>
                    <a:spPr bwMode="auto">
                      <a:xfrm>
                        <a:off x="5076825" y="4797425"/>
                        <a:ext cx="1800225" cy="366713"/>
                      </a:xfrm>
                      <a:prstGeom prst="rect">
                        <a:avLst/>
                      </a:prstGeom>
                      <a:noFill/>
                      <a:ln w="9525">
                        <a:noFill/>
                        <a:miter lim="800000"/>
                        <a:headEnd/>
                        <a:tailEnd/>
                      </a:ln>
                      <a:effectLst/>
                    </a:spPr>
                    <a:txSp>
                      <a:txBody>
                        <a:bodyP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spcBef>
                              <a:spcPct val="50000"/>
                            </a:spcBef>
                          </a:pPr>
                          <a:r>
                            <a:rPr lang="en-GB" dirty="0" smtClean="0"/>
                            <a:t>Genotype 4d</a:t>
                          </a:r>
                          <a:endParaRPr lang="en-GB" dirty="0"/>
                        </a:p>
                      </a:txBody>
                      <a:useSpRect/>
                    </a:txSp>
                  </a:sp>
                  <a:sp>
                    <a:nvSpPr>
                      <a:cNvPr id="8" name="Text Box 17"/>
                      <a:cNvSpPr txBox="1">
                        <a:spLocks noChangeArrowheads="1"/>
                      </a:cNvSpPr>
                    </a:nvSpPr>
                    <a:spPr bwMode="auto">
                      <a:xfrm>
                        <a:off x="5076825" y="4437063"/>
                        <a:ext cx="1943100" cy="366712"/>
                      </a:xfrm>
                      <a:prstGeom prst="rect">
                        <a:avLst/>
                      </a:prstGeom>
                      <a:noFill/>
                      <a:ln w="9525">
                        <a:noFill/>
                        <a:miter lim="800000"/>
                        <a:headEnd/>
                        <a:tailEnd/>
                      </a:ln>
                      <a:effectLst/>
                    </a:spPr>
                    <a:txSp>
                      <a:txBody>
                        <a:bodyP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spcBef>
                              <a:spcPct val="50000"/>
                            </a:spcBef>
                          </a:pPr>
                          <a:r>
                            <a:rPr lang="en-GB" dirty="0" smtClean="0"/>
                            <a:t>Genotype 3a</a:t>
                          </a:r>
                          <a:endParaRPr lang="en-GB" dirty="0"/>
                        </a:p>
                      </a:txBody>
                      <a:useSpRect/>
                    </a:txSp>
                  </a:sp>
                  <a:sp>
                    <a:nvSpPr>
                      <a:cNvPr id="10" name="Oval 29"/>
                      <a:cNvSpPr>
                        <a:spLocks noChangeArrowheads="1"/>
                      </a:cNvSpPr>
                    </a:nvSpPr>
                    <a:spPr bwMode="auto">
                      <a:xfrm>
                        <a:off x="7215206" y="3857628"/>
                        <a:ext cx="144463" cy="144463"/>
                      </a:xfrm>
                      <a:prstGeom prst="ellipse">
                        <a:avLst/>
                      </a:prstGeom>
                      <a:solidFill>
                        <a:srgbClr val="FF0000"/>
                      </a:solidFill>
                      <a:ln w="9525">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11" name="Oval 30"/>
                      <a:cNvSpPr>
                        <a:spLocks noChangeArrowheads="1"/>
                      </a:cNvSpPr>
                    </a:nvSpPr>
                    <a:spPr bwMode="auto">
                      <a:xfrm>
                        <a:off x="7215206" y="4214818"/>
                        <a:ext cx="144463" cy="144462"/>
                      </a:xfrm>
                      <a:prstGeom prst="ellipse">
                        <a:avLst/>
                      </a:prstGeom>
                      <a:solidFill>
                        <a:srgbClr val="FF33CC"/>
                      </a:solidFill>
                      <a:ln w="9525">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12" name="Oval 31"/>
                      <a:cNvSpPr>
                        <a:spLocks noChangeArrowheads="1"/>
                      </a:cNvSpPr>
                    </a:nvSpPr>
                    <a:spPr bwMode="auto">
                      <a:xfrm>
                        <a:off x="7215206" y="4572008"/>
                        <a:ext cx="144463" cy="144463"/>
                      </a:xfrm>
                      <a:prstGeom prst="ellipse">
                        <a:avLst/>
                      </a:prstGeom>
                      <a:solidFill>
                        <a:srgbClr val="00B050"/>
                      </a:solidFill>
                      <a:ln w="9525">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13" name="Oval 32"/>
                      <a:cNvSpPr>
                        <a:spLocks noChangeArrowheads="1"/>
                      </a:cNvSpPr>
                    </a:nvSpPr>
                    <a:spPr bwMode="auto">
                      <a:xfrm>
                        <a:off x="7215206" y="4929198"/>
                        <a:ext cx="144463" cy="144462"/>
                      </a:xfrm>
                      <a:prstGeom prst="ellipse">
                        <a:avLst/>
                      </a:prstGeom>
                      <a:solidFill>
                        <a:srgbClr val="0099FF"/>
                      </a:solidFill>
                      <a:ln w="9525">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15" name="Text Box 16"/>
                      <a:cNvSpPr txBox="1">
                        <a:spLocks noChangeArrowheads="1"/>
                      </a:cNvSpPr>
                    </a:nvSpPr>
                    <a:spPr bwMode="auto">
                      <a:xfrm>
                        <a:off x="5143504" y="5286388"/>
                        <a:ext cx="1800225" cy="366713"/>
                      </a:xfrm>
                      <a:prstGeom prst="rect">
                        <a:avLst/>
                      </a:prstGeom>
                      <a:noFill/>
                      <a:ln w="9525">
                        <a:noFill/>
                        <a:miter lim="800000"/>
                        <a:headEnd/>
                        <a:tailEnd/>
                      </a:ln>
                      <a:effectLst/>
                    </a:spPr>
                    <a:txSp>
                      <a:txBody>
                        <a:bodyP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spcBef>
                              <a:spcPct val="50000"/>
                            </a:spcBef>
                          </a:pPr>
                          <a:r>
                            <a:rPr lang="en-GB" dirty="0" smtClean="0"/>
                            <a:t>Reference strains</a:t>
                          </a:r>
                          <a:endParaRPr lang="en-GB" dirty="0"/>
                        </a:p>
                      </a:txBody>
                      <a:useSpRect/>
                    </a:txSp>
                  </a:sp>
                  <a:cxnSp>
                    <a:nvCxnSpPr>
                      <a:cNvPr id="17" name="Straight Connector 16"/>
                      <a:cNvCxnSpPr/>
                    </a:nvCxnSpPr>
                    <a:spPr>
                      <a:xfrm>
                        <a:off x="7143768" y="5500702"/>
                        <a:ext cx="285752" cy="1588"/>
                      </a:xfrm>
                      <a:prstGeom prst="line">
                        <a:avLst/>
                      </a:prstGeom>
                      <a:ln w="15875">
                        <a:solidFill>
                          <a:schemeClr val="tx1"/>
                        </a:solidFill>
                      </a:ln>
                    </a:spPr>
                    <a:style>
                      <a:lnRef idx="1">
                        <a:schemeClr val="accent1"/>
                      </a:lnRef>
                      <a:fillRef idx="0">
                        <a:schemeClr val="accent1"/>
                      </a:fillRef>
                      <a:effectRef idx="0">
                        <a:schemeClr val="accent1"/>
                      </a:effectRef>
                      <a:fontRef idx="minor">
                        <a:schemeClr val="tx1"/>
                      </a:fontRef>
                    </a:style>
                  </a:cxnSp>
                  <a:pic>
                    <a:nvPicPr>
                      <a:cNvPr id="19" name="Picture 18" descr="majplusrefsreversed.gif"/>
                      <a:cNvPicPr>
                        <a:picLocks noChangeAspect="1"/>
                      </a:cNvPicPr>
                    </a:nvPicPr>
                    <a:blipFill>
                      <a:blip r:embed="rId14"/>
                      <a:stretch>
                        <a:fillRect/>
                      </a:stretch>
                    </a:blipFill>
                    <a:spPr>
                      <a:xfrm>
                        <a:off x="428596" y="1357298"/>
                        <a:ext cx="3071834" cy="5357826"/>
                      </a:xfrm>
                      <a:prstGeom prst="rect">
                        <a:avLst/>
                      </a:prstGeom>
                    </a:spPr>
                  </a:pic>
                  <a:sp>
                    <a:nvSpPr>
                      <a:cNvPr id="20" name="TextBox 19"/>
                      <a:cNvSpPr txBox="1"/>
                    </a:nvSpPr>
                    <a:spPr>
                      <a:xfrm>
                        <a:off x="3571868" y="2481420"/>
                        <a:ext cx="928694" cy="2616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100" dirty="0" smtClean="0"/>
                            <a:t>Genotype 1a</a:t>
                          </a:r>
                          <a:endParaRPr lang="en-GB" sz="1100" dirty="0"/>
                        </a:p>
                      </a:txBody>
                      <a:useSpRect/>
                    </a:txSp>
                  </a:sp>
                  <a:sp>
                    <a:nvSpPr>
                      <a:cNvPr id="21" name="TextBox 20"/>
                      <a:cNvSpPr txBox="1"/>
                    </a:nvSpPr>
                    <a:spPr>
                      <a:xfrm>
                        <a:off x="3571868" y="4479549"/>
                        <a:ext cx="928694" cy="2616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100" dirty="0" smtClean="0"/>
                            <a:t>Genotype 1b</a:t>
                          </a:r>
                          <a:endParaRPr lang="en-GB" sz="1100" dirty="0"/>
                        </a:p>
                      </a:txBody>
                      <a:useSpRect/>
                    </a:txSp>
                  </a:sp>
                  <a:sp>
                    <a:nvSpPr>
                      <a:cNvPr id="22" name="TextBox 21"/>
                      <a:cNvSpPr txBox="1"/>
                    </a:nvSpPr>
                    <a:spPr>
                      <a:xfrm>
                        <a:off x="3571868" y="5553254"/>
                        <a:ext cx="928694" cy="2616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100" dirty="0" smtClean="0"/>
                            <a:t>Genotype 3a</a:t>
                          </a:r>
                          <a:endParaRPr lang="en-GB" sz="1100" dirty="0"/>
                        </a:p>
                      </a:txBody>
                      <a:useSpRect/>
                    </a:txSp>
                  </a:sp>
                  <a:sp>
                    <a:nvSpPr>
                      <a:cNvPr id="23" name="TextBox 22"/>
                      <a:cNvSpPr txBox="1"/>
                    </a:nvSpPr>
                    <a:spPr>
                      <a:xfrm>
                        <a:off x="3571868" y="6357958"/>
                        <a:ext cx="928694" cy="2616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100" dirty="0" smtClean="0"/>
                            <a:t>Genotype 4d</a:t>
                          </a:r>
                          <a:endParaRPr lang="en-GB" sz="1100" dirty="0"/>
                        </a:p>
                      </a:txBody>
                      <a:useSpRect/>
                    </a:txSp>
                  </a:sp>
                  <a:sp>
                    <a:nvSpPr>
                      <a:cNvPr id="24" name="Right Brace 23"/>
                      <a:cNvSpPr/>
                    </a:nvSpPr>
                    <a:spPr>
                      <a:xfrm>
                        <a:off x="3500430" y="1500174"/>
                        <a:ext cx="71438" cy="2214578"/>
                      </a:xfrm>
                      <a:prstGeom prst="rightBrace">
                        <a:avLst/>
                      </a:prstGeom>
                      <a:ln>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GB" dirty="0"/>
                        </a:p>
                      </a:txBody>
                      <a:useSpRect/>
                    </a:txSp>
                    <a:style>
                      <a:lnRef idx="1">
                        <a:schemeClr val="accent1"/>
                      </a:lnRef>
                      <a:fillRef idx="0">
                        <a:schemeClr val="accent1"/>
                      </a:fillRef>
                      <a:effectRef idx="0">
                        <a:schemeClr val="accent1"/>
                      </a:effectRef>
                      <a:fontRef idx="minor">
                        <a:schemeClr val="tx1"/>
                      </a:fontRef>
                    </a:style>
                  </a:sp>
                  <a:sp>
                    <a:nvSpPr>
                      <a:cNvPr id="25" name="Right Brace 24"/>
                      <a:cNvSpPr/>
                    </a:nvSpPr>
                    <a:spPr>
                      <a:xfrm>
                        <a:off x="3500430" y="3786190"/>
                        <a:ext cx="71438" cy="1643074"/>
                      </a:xfrm>
                      <a:prstGeom prst="rightBrace">
                        <a:avLst/>
                      </a:prstGeom>
                      <a:ln>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GB" dirty="0"/>
                        </a:p>
                      </a:txBody>
                      <a:useSpRect/>
                    </a:txSp>
                    <a:style>
                      <a:lnRef idx="1">
                        <a:schemeClr val="accent1"/>
                      </a:lnRef>
                      <a:fillRef idx="0">
                        <a:schemeClr val="accent1"/>
                      </a:fillRef>
                      <a:effectRef idx="0">
                        <a:schemeClr val="accent1"/>
                      </a:effectRef>
                      <a:fontRef idx="minor">
                        <a:schemeClr val="tx1"/>
                      </a:fontRef>
                    </a:style>
                  </a:sp>
                  <a:sp>
                    <a:nvSpPr>
                      <a:cNvPr id="26" name="Right Brace 25"/>
                      <a:cNvSpPr/>
                    </a:nvSpPr>
                    <a:spPr>
                      <a:xfrm>
                        <a:off x="3500430" y="5572140"/>
                        <a:ext cx="71438" cy="214314"/>
                      </a:xfrm>
                      <a:prstGeom prst="rightBrace">
                        <a:avLst/>
                      </a:prstGeom>
                      <a:ln>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GB" dirty="0"/>
                        </a:p>
                      </a:txBody>
                      <a:useSpRect/>
                    </a:txSp>
                    <a:style>
                      <a:lnRef idx="1">
                        <a:schemeClr val="accent1"/>
                      </a:lnRef>
                      <a:fillRef idx="0">
                        <a:schemeClr val="accent1"/>
                      </a:fillRef>
                      <a:effectRef idx="0">
                        <a:schemeClr val="accent1"/>
                      </a:effectRef>
                      <a:fontRef idx="minor">
                        <a:schemeClr val="tx1"/>
                      </a:fontRef>
                    </a:style>
                  </a:sp>
                  <a:sp>
                    <a:nvSpPr>
                      <a:cNvPr id="27" name="Right Brace 26"/>
                      <a:cNvSpPr/>
                    </a:nvSpPr>
                    <a:spPr>
                      <a:xfrm>
                        <a:off x="3500430" y="6215082"/>
                        <a:ext cx="71438" cy="285752"/>
                      </a:xfrm>
                      <a:prstGeom prst="rightBrace">
                        <a:avLst/>
                      </a:prstGeom>
                      <a:ln>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GB" dirty="0"/>
                        </a:p>
                      </a:txBody>
                      <a:useSpRect/>
                    </a:txSp>
                    <a:style>
                      <a:lnRef idx="1">
                        <a:schemeClr val="accent1"/>
                      </a:lnRef>
                      <a:fillRef idx="0">
                        <a:schemeClr val="accent1"/>
                      </a:fillRef>
                      <a:effectRef idx="0">
                        <a:schemeClr val="accent1"/>
                      </a:effectRef>
                      <a:fontRef idx="minor">
                        <a:schemeClr val="tx1"/>
                      </a:fontRef>
                    </a:style>
                  </a:sp>
                </lc:lockedCanvas>
              </a:graphicData>
            </a:graphic>
          </wp:inline>
        </w:drawing>
      </w:r>
    </w:p>
    <w:p w:rsidR="003D07C9" w:rsidRPr="001A4BCB" w:rsidRDefault="003D07C9" w:rsidP="003D07C9">
      <w:pPr>
        <w:rPr>
          <w:rFonts w:asciiTheme="minorHAnsi" w:hAnsiTheme="minorHAnsi"/>
        </w:rPr>
      </w:pPr>
      <w:r w:rsidRPr="001A4BCB">
        <w:rPr>
          <w:rFonts w:asciiTheme="minorHAnsi" w:hAnsiTheme="minorHAnsi"/>
          <w:b/>
        </w:rPr>
        <w:t>Appendix 3</w:t>
      </w:r>
      <w:r w:rsidRPr="001A4BCB">
        <w:rPr>
          <w:rFonts w:asciiTheme="minorHAnsi" w:hAnsiTheme="minorHAnsi"/>
          <w:bCs/>
        </w:rPr>
        <w:t xml:space="preserve">: </w:t>
      </w:r>
      <w:r w:rsidRPr="001A4BCB">
        <w:rPr>
          <w:rFonts w:asciiTheme="minorHAnsi" w:hAnsiTheme="minorHAnsi"/>
        </w:rPr>
        <w:t xml:space="preserve">A neighbour-joined </w:t>
      </w:r>
      <w:proofErr w:type="spellStart"/>
      <w:r w:rsidRPr="001A4BCB">
        <w:rPr>
          <w:rFonts w:asciiTheme="minorHAnsi" w:hAnsiTheme="minorHAnsi"/>
        </w:rPr>
        <w:t>phylogenetic</w:t>
      </w:r>
      <w:proofErr w:type="spellEnd"/>
      <w:r w:rsidRPr="001A4BCB">
        <w:rPr>
          <w:rFonts w:asciiTheme="minorHAnsi" w:hAnsiTheme="minorHAnsi"/>
        </w:rPr>
        <w:t xml:space="preserve"> tree was constructed (using MEGA 4.0 and </w:t>
      </w:r>
      <w:proofErr w:type="spellStart"/>
      <w:r w:rsidRPr="001A4BCB">
        <w:rPr>
          <w:rFonts w:asciiTheme="minorHAnsi" w:hAnsiTheme="minorHAnsi"/>
        </w:rPr>
        <w:t>Figtree</w:t>
      </w:r>
      <w:proofErr w:type="spellEnd"/>
      <w:r w:rsidRPr="001A4BCB">
        <w:rPr>
          <w:rFonts w:asciiTheme="minorHAnsi" w:hAnsiTheme="minorHAnsi"/>
        </w:rPr>
        <w:t xml:space="preserve">; Kimura 2-parameter method) with patient majority </w:t>
      </w:r>
      <w:proofErr w:type="spellStart"/>
      <w:r w:rsidRPr="001A4BCB">
        <w:rPr>
          <w:rFonts w:asciiTheme="minorHAnsi" w:hAnsiTheme="minorHAnsi"/>
        </w:rPr>
        <w:t>quasispecies</w:t>
      </w:r>
      <w:proofErr w:type="spellEnd"/>
      <w:r w:rsidRPr="001A4BCB">
        <w:rPr>
          <w:rFonts w:asciiTheme="minorHAnsi" w:hAnsiTheme="minorHAnsi"/>
        </w:rPr>
        <w:t xml:space="preserve"> sequences (n=97; coloured lines) and reference sequences (n=212; black lines) obtained from the Los Alamos database. This revealed several monophyletic clusters of infection suggesting several introductions into the MSM population. The majority of infections were genotype 1a but genotypes 1b, 3a and 4d were also identified.</w:t>
      </w:r>
    </w:p>
    <w:p w:rsidR="003D07C9" w:rsidRPr="001A4BCB" w:rsidRDefault="003D07C9" w:rsidP="003D07C9">
      <w:pPr>
        <w:rPr>
          <w:rFonts w:asciiTheme="minorHAnsi" w:hAnsiTheme="minorHAnsi"/>
        </w:rPr>
      </w:pPr>
      <w:r w:rsidRPr="001A4BCB">
        <w:rPr>
          <w:rFonts w:asciiTheme="minorHAnsi" w:hAnsiTheme="minorHAnsi"/>
        </w:rPr>
        <w:tab/>
      </w:r>
      <w:r w:rsidRPr="001A4BCB">
        <w:rPr>
          <w:rFonts w:asciiTheme="minorHAnsi" w:hAnsiTheme="minorHAnsi"/>
        </w:rPr>
        <w:tab/>
      </w:r>
    </w:p>
    <w:p w:rsidR="003D07C9" w:rsidRPr="001A4BCB" w:rsidRDefault="003D07C9" w:rsidP="003D07C9">
      <w:pPr>
        <w:outlineLvl w:val="0"/>
        <w:rPr>
          <w:rFonts w:asciiTheme="minorHAnsi" w:hAnsiTheme="minorHAnsi"/>
          <w:b/>
        </w:rPr>
      </w:pPr>
      <w:r w:rsidRPr="001A4BCB">
        <w:rPr>
          <w:rFonts w:asciiTheme="minorHAnsi" w:hAnsiTheme="minorHAnsi"/>
          <w:b/>
        </w:rPr>
        <w:t>Appendix 4: Genetic diversity (uncorrected) over time</w:t>
      </w:r>
    </w:p>
    <w:p w:rsidR="003D07C9" w:rsidRPr="001A4BCB" w:rsidRDefault="003D07C9" w:rsidP="003D07C9">
      <w:pPr>
        <w:outlineLvl w:val="0"/>
        <w:rPr>
          <w:rFonts w:asciiTheme="minorHAnsi" w:hAnsiTheme="minorHAnsi"/>
        </w:rPr>
      </w:pPr>
    </w:p>
    <w:p w:rsidR="003D07C9" w:rsidRPr="001A4BCB" w:rsidRDefault="003D07C9" w:rsidP="003D07C9">
      <w:pPr>
        <w:rPr>
          <w:rFonts w:asciiTheme="minorHAnsi" w:hAnsiTheme="minorHAnsi"/>
        </w:rPr>
      </w:pPr>
      <w:r w:rsidRPr="001A4BCB">
        <w:rPr>
          <w:rFonts w:asciiTheme="minorHAnsi" w:hAnsiTheme="minorHAnsi"/>
          <w:noProof/>
        </w:rPr>
        <w:drawing>
          <wp:inline distT="0" distB="0" distL="0" distR="0">
            <wp:extent cx="4112895" cy="2171065"/>
            <wp:effectExtent l="0" t="0" r="1905" b="0"/>
            <wp:docPr id="13" name="Objec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
                    <pic:cNvPicPr>
                      <a:picLocks noChangeAspect="1" noChangeArrowheads="1"/>
                    </pic:cNvPicPr>
                  </pic:nvPicPr>
                  <pic:blipFill>
                    <a:blip r:embed="rId15" cstate="print"/>
                    <a:srcRect l="-1106" t="-3862" r="1166" b="-1628"/>
                    <a:stretch>
                      <a:fillRect/>
                    </a:stretch>
                  </pic:blipFill>
                  <pic:spPr bwMode="auto">
                    <a:xfrm>
                      <a:off x="0" y="0"/>
                      <a:ext cx="4112895" cy="2171065"/>
                    </a:xfrm>
                    <a:prstGeom prst="rect">
                      <a:avLst/>
                    </a:prstGeom>
                    <a:noFill/>
                    <a:ln w="9525">
                      <a:noFill/>
                      <a:miter lim="800000"/>
                      <a:headEnd/>
                      <a:tailEnd/>
                    </a:ln>
                  </pic:spPr>
                </pic:pic>
              </a:graphicData>
            </a:graphic>
          </wp:inline>
        </w:drawing>
      </w:r>
    </w:p>
    <w:p w:rsidR="003D07C9" w:rsidRPr="001A4BCB" w:rsidRDefault="003D07C9" w:rsidP="003D07C9">
      <w:pPr>
        <w:rPr>
          <w:rFonts w:asciiTheme="minorHAnsi" w:hAnsiTheme="minorHAnsi"/>
          <w:b/>
        </w:rPr>
      </w:pPr>
      <w:bookmarkStart w:id="2" w:name="OLE_LINK3"/>
      <w:bookmarkStart w:id="3" w:name="OLE_LINK4"/>
    </w:p>
    <w:p w:rsidR="003D07C9" w:rsidRPr="001A4BCB" w:rsidRDefault="003D07C9" w:rsidP="003D07C9">
      <w:pPr>
        <w:spacing w:after="200"/>
        <w:rPr>
          <w:rFonts w:asciiTheme="minorHAnsi" w:hAnsiTheme="minorHAnsi"/>
        </w:rPr>
      </w:pPr>
      <w:r w:rsidRPr="001A4BCB">
        <w:rPr>
          <w:rFonts w:asciiTheme="minorHAnsi" w:hAnsiTheme="minorHAnsi"/>
          <w:b/>
        </w:rPr>
        <w:t xml:space="preserve">Appendix 4: </w:t>
      </w:r>
      <w:r w:rsidRPr="001A4BCB">
        <w:rPr>
          <w:rFonts w:asciiTheme="minorHAnsi" w:hAnsiTheme="minorHAnsi"/>
        </w:rPr>
        <w:t>Cumulative genetic distance was calculated for each group of patients at multiple time points (range 0-450 days) showing marked non-linear variation over time.</w:t>
      </w:r>
      <w:bookmarkEnd w:id="2"/>
      <w:bookmarkEnd w:id="3"/>
    </w:p>
    <w:p w:rsidR="003D07C9" w:rsidRPr="001A4BCB" w:rsidRDefault="003D07C9" w:rsidP="003D07C9">
      <w:pPr>
        <w:spacing w:after="200"/>
        <w:rPr>
          <w:rFonts w:asciiTheme="minorHAnsi" w:hAnsiTheme="minorHAnsi"/>
          <w:b/>
        </w:rPr>
      </w:pPr>
    </w:p>
    <w:p w:rsidR="003D07C9" w:rsidRPr="001A4BCB" w:rsidRDefault="003D07C9" w:rsidP="003D07C9">
      <w:pPr>
        <w:spacing w:after="200"/>
        <w:rPr>
          <w:rFonts w:asciiTheme="minorHAnsi" w:hAnsiTheme="minorHAnsi"/>
          <w:b/>
        </w:rPr>
      </w:pPr>
    </w:p>
    <w:p w:rsidR="003D07C9" w:rsidRPr="001A4BCB" w:rsidRDefault="003D07C9" w:rsidP="003D07C9">
      <w:pPr>
        <w:spacing w:after="200"/>
        <w:rPr>
          <w:rFonts w:asciiTheme="minorHAnsi" w:hAnsiTheme="minorHAnsi"/>
          <w:b/>
        </w:rPr>
      </w:pPr>
    </w:p>
    <w:p w:rsidR="003D07C9" w:rsidRPr="001A4BCB" w:rsidRDefault="003D07C9" w:rsidP="003D07C9">
      <w:pPr>
        <w:spacing w:after="200"/>
        <w:rPr>
          <w:rFonts w:asciiTheme="minorHAnsi" w:hAnsiTheme="minorHAnsi"/>
          <w:b/>
        </w:rPr>
      </w:pPr>
      <w:r w:rsidRPr="001A4BCB">
        <w:rPr>
          <w:rFonts w:asciiTheme="minorHAnsi" w:hAnsiTheme="minorHAnsi"/>
          <w:b/>
        </w:rPr>
        <w:lastRenderedPageBreak/>
        <w:t xml:space="preserve">Appendix 5: T cell responses and VL in individual patients </w:t>
      </w:r>
    </w:p>
    <w:p w:rsidR="003D07C9" w:rsidRPr="001A4BCB" w:rsidRDefault="003D07C9" w:rsidP="003D07C9">
      <w:pPr>
        <w:spacing w:after="200"/>
        <w:rPr>
          <w:rFonts w:asciiTheme="minorHAnsi" w:hAnsiTheme="minorHAnsi"/>
        </w:rPr>
      </w:pPr>
      <w:r w:rsidRPr="001A4BCB">
        <w:rPr>
          <w:rFonts w:asciiTheme="minorHAnsi" w:hAnsiTheme="minorHAnsi"/>
          <w:noProof/>
        </w:rPr>
        <w:drawing>
          <wp:inline distT="0" distB="0" distL="0" distR="0">
            <wp:extent cx="4060780" cy="4797425"/>
            <wp:effectExtent l="0" t="0" r="45" b="0"/>
            <wp:docPr id="14" name="Object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857916" cy="6445282"/>
                      <a:chOff x="214282" y="142852"/>
                      <a:chExt cx="5857916" cy="6445282"/>
                    </a:xfrm>
                  </a:grpSpPr>
                  <a:sp>
                    <a:nvSpPr>
                      <a:cNvPr id="3" name="TextBox 2"/>
                      <a:cNvSpPr txBox="1"/>
                    </a:nvSpPr>
                    <a:spPr>
                      <a:xfrm>
                        <a:off x="285720" y="428604"/>
                        <a:ext cx="785818" cy="2616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100" dirty="0" smtClean="0"/>
                            <a:t>36</a:t>
                          </a:r>
                          <a:endParaRPr lang="en-GB" sz="1100" dirty="0"/>
                        </a:p>
                      </a:txBody>
                      <a:useSpRect/>
                    </a:txSp>
                  </a:sp>
                  <a:sp>
                    <a:nvSpPr>
                      <a:cNvPr id="5" name="TextBox 4"/>
                      <a:cNvSpPr txBox="1"/>
                    </a:nvSpPr>
                    <a:spPr>
                      <a:xfrm>
                        <a:off x="4143372" y="428604"/>
                        <a:ext cx="785818" cy="2616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100" dirty="0" smtClean="0"/>
                            <a:t>64</a:t>
                          </a:r>
                          <a:endParaRPr lang="en-GB" sz="1100" dirty="0"/>
                        </a:p>
                      </a:txBody>
                      <a:useSpRect/>
                    </a:txSp>
                  </a:sp>
                  <a:sp>
                    <a:nvSpPr>
                      <a:cNvPr id="7" name="TextBox 6"/>
                      <a:cNvSpPr txBox="1"/>
                    </a:nvSpPr>
                    <a:spPr>
                      <a:xfrm>
                        <a:off x="1500166" y="428604"/>
                        <a:ext cx="785818" cy="2616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100" dirty="0" smtClean="0"/>
                            <a:t>94</a:t>
                          </a:r>
                          <a:endParaRPr lang="en-GB" sz="1100" dirty="0"/>
                        </a:p>
                      </a:txBody>
                      <a:useSpRect/>
                    </a:txSp>
                  </a:sp>
                  <a:sp>
                    <a:nvSpPr>
                      <a:cNvPr id="9" name="TextBox 8"/>
                      <a:cNvSpPr txBox="1"/>
                    </a:nvSpPr>
                    <a:spPr>
                      <a:xfrm>
                        <a:off x="2857488" y="428604"/>
                        <a:ext cx="785818" cy="2616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100" dirty="0" smtClean="0"/>
                            <a:t>99</a:t>
                          </a:r>
                          <a:endParaRPr lang="en-GB" sz="1100" dirty="0"/>
                        </a:p>
                      </a:txBody>
                      <a:useSpRect/>
                    </a:txSp>
                  </a:sp>
                  <a:sp>
                    <a:nvSpPr>
                      <a:cNvPr id="10" name="TextBox 9"/>
                      <a:cNvSpPr txBox="1"/>
                    </a:nvSpPr>
                    <a:spPr>
                      <a:xfrm>
                        <a:off x="357158" y="142852"/>
                        <a:ext cx="2643206" cy="2616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100" b="1" dirty="0" smtClean="0"/>
                            <a:t>Spontaneous clearance</a:t>
                          </a:r>
                          <a:endParaRPr lang="en-GB" sz="1100" b="1" dirty="0"/>
                        </a:p>
                      </a:txBody>
                      <a:useSpRect/>
                    </a:txSp>
                  </a:sp>
                  <a:pic>
                    <a:nvPicPr>
                      <a:cNvPr id="1029" name="Picture 5"/>
                      <a:cNvPicPr>
                        <a:picLocks noChangeAspect="1" noChangeArrowheads="1"/>
                      </a:cNvPicPr>
                    </a:nvPicPr>
                    <a:blipFill>
                      <a:blip r:embed="rId16"/>
                      <a:srcRect/>
                      <a:stretch>
                        <a:fillRect/>
                      </a:stretch>
                    </a:blipFill>
                    <a:spPr bwMode="auto">
                      <a:xfrm>
                        <a:off x="214282" y="714356"/>
                        <a:ext cx="1214446" cy="888509"/>
                      </a:xfrm>
                      <a:prstGeom prst="rect">
                        <a:avLst/>
                      </a:prstGeom>
                      <a:noFill/>
                      <a:ln w="9525">
                        <a:noFill/>
                        <a:miter lim="800000"/>
                        <a:headEnd/>
                        <a:tailEnd/>
                      </a:ln>
                      <a:effectLst/>
                    </a:spPr>
                  </a:pic>
                  <a:pic>
                    <a:nvPicPr>
                      <a:cNvPr id="1030" name="Picture 6"/>
                      <a:cNvPicPr>
                        <a:picLocks noChangeAspect="1" noChangeArrowheads="1"/>
                      </a:cNvPicPr>
                    </a:nvPicPr>
                    <a:blipFill>
                      <a:blip r:embed="rId17"/>
                      <a:srcRect/>
                      <a:stretch>
                        <a:fillRect/>
                      </a:stretch>
                    </a:blipFill>
                    <a:spPr bwMode="auto">
                      <a:xfrm>
                        <a:off x="4143372" y="714356"/>
                        <a:ext cx="1214446" cy="888509"/>
                      </a:xfrm>
                      <a:prstGeom prst="rect">
                        <a:avLst/>
                      </a:prstGeom>
                      <a:noFill/>
                      <a:ln w="9525">
                        <a:noFill/>
                        <a:miter lim="800000"/>
                        <a:headEnd/>
                        <a:tailEnd/>
                      </a:ln>
                      <a:effectLst/>
                    </a:spPr>
                  </a:pic>
                  <a:pic>
                    <a:nvPicPr>
                      <a:cNvPr id="1031" name="Picture 7"/>
                      <a:cNvPicPr>
                        <a:picLocks noChangeAspect="1" noChangeArrowheads="1"/>
                      </a:cNvPicPr>
                    </a:nvPicPr>
                    <a:blipFill>
                      <a:blip r:embed="rId18"/>
                      <a:srcRect/>
                      <a:stretch>
                        <a:fillRect/>
                      </a:stretch>
                    </a:blipFill>
                    <a:spPr bwMode="auto">
                      <a:xfrm>
                        <a:off x="1500166" y="714356"/>
                        <a:ext cx="1214446" cy="888510"/>
                      </a:xfrm>
                      <a:prstGeom prst="rect">
                        <a:avLst/>
                      </a:prstGeom>
                      <a:noFill/>
                      <a:ln w="9525">
                        <a:noFill/>
                        <a:miter lim="800000"/>
                        <a:headEnd/>
                        <a:tailEnd/>
                      </a:ln>
                      <a:effectLst/>
                    </a:spPr>
                  </a:pic>
                  <a:pic>
                    <a:nvPicPr>
                      <a:cNvPr id="1033" name="Picture 9"/>
                      <a:cNvPicPr>
                        <a:picLocks noChangeAspect="1" noChangeArrowheads="1"/>
                      </a:cNvPicPr>
                    </a:nvPicPr>
                    <a:blipFill>
                      <a:blip r:embed="rId19"/>
                      <a:srcRect/>
                      <a:stretch>
                        <a:fillRect/>
                      </a:stretch>
                    </a:blipFill>
                    <a:spPr bwMode="auto">
                      <a:xfrm>
                        <a:off x="2857488" y="714355"/>
                        <a:ext cx="1214446" cy="888509"/>
                      </a:xfrm>
                      <a:prstGeom prst="rect">
                        <a:avLst/>
                      </a:prstGeom>
                      <a:noFill/>
                      <a:ln w="9525">
                        <a:noFill/>
                        <a:miter lim="800000"/>
                        <a:headEnd/>
                        <a:tailEnd/>
                      </a:ln>
                      <a:effectLst/>
                    </a:spPr>
                  </a:pic>
                  <a:sp>
                    <a:nvSpPr>
                      <a:cNvPr id="16" name="TextBox 15"/>
                      <a:cNvSpPr txBox="1"/>
                    </a:nvSpPr>
                    <a:spPr>
                      <a:xfrm>
                        <a:off x="1857356" y="2214554"/>
                        <a:ext cx="785818" cy="2616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100" dirty="0" smtClean="0"/>
                            <a:t>38 </a:t>
                          </a:r>
                          <a:endParaRPr lang="en-GB" sz="1100" dirty="0"/>
                        </a:p>
                      </a:txBody>
                      <a:useSpRect/>
                    </a:txSp>
                  </a:sp>
                  <a:sp>
                    <a:nvSpPr>
                      <a:cNvPr id="17" name="TextBox 16"/>
                      <a:cNvSpPr txBox="1"/>
                    </a:nvSpPr>
                    <a:spPr>
                      <a:xfrm>
                        <a:off x="428597" y="2233727"/>
                        <a:ext cx="785818" cy="2616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100" dirty="0" smtClean="0"/>
                            <a:t>44 </a:t>
                          </a:r>
                          <a:endParaRPr lang="en-GB" sz="1100" dirty="0"/>
                        </a:p>
                      </a:txBody>
                      <a:useSpRect/>
                    </a:txSp>
                  </a:sp>
                  <a:sp>
                    <a:nvSpPr>
                      <a:cNvPr id="18" name="TextBox 17"/>
                      <a:cNvSpPr txBox="1"/>
                    </a:nvSpPr>
                    <a:spPr>
                      <a:xfrm>
                        <a:off x="357158" y="3571876"/>
                        <a:ext cx="785818" cy="2616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100" dirty="0" smtClean="0"/>
                            <a:t>45 </a:t>
                          </a:r>
                          <a:endParaRPr lang="en-GB" sz="1100" dirty="0"/>
                        </a:p>
                      </a:txBody>
                      <a:useSpRect/>
                    </a:txSp>
                  </a:sp>
                  <a:sp>
                    <a:nvSpPr>
                      <a:cNvPr id="19" name="TextBox 18"/>
                      <a:cNvSpPr txBox="1"/>
                    </a:nvSpPr>
                    <a:spPr>
                      <a:xfrm>
                        <a:off x="3214678" y="2285992"/>
                        <a:ext cx="785818" cy="2616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100" dirty="0" smtClean="0"/>
                            <a:t>77</a:t>
                          </a:r>
                          <a:endParaRPr lang="en-GB" sz="1100" dirty="0"/>
                        </a:p>
                      </a:txBody>
                      <a:useSpRect/>
                    </a:txSp>
                  </a:sp>
                  <a:pic>
                    <a:nvPicPr>
                      <a:cNvPr id="20" name="Picture 2"/>
                      <a:cNvPicPr>
                        <a:picLocks noChangeAspect="1" noChangeArrowheads="1"/>
                      </a:cNvPicPr>
                    </a:nvPicPr>
                    <a:blipFill>
                      <a:blip r:embed="rId20"/>
                      <a:srcRect/>
                      <a:stretch>
                        <a:fillRect/>
                      </a:stretch>
                    </a:blipFill>
                    <a:spPr bwMode="auto">
                      <a:xfrm>
                        <a:off x="1785918" y="2500306"/>
                        <a:ext cx="1285884" cy="940773"/>
                      </a:xfrm>
                      <a:prstGeom prst="rect">
                        <a:avLst/>
                      </a:prstGeom>
                      <a:noFill/>
                      <a:ln w="9525">
                        <a:noFill/>
                        <a:miter lim="800000"/>
                        <a:headEnd/>
                        <a:tailEnd/>
                      </a:ln>
                      <a:effectLst/>
                    </a:spPr>
                  </a:pic>
                  <a:pic>
                    <a:nvPicPr>
                      <a:cNvPr id="21" name="Picture 3"/>
                      <a:cNvPicPr>
                        <a:picLocks noChangeAspect="1" noChangeArrowheads="1"/>
                      </a:cNvPicPr>
                    </a:nvPicPr>
                    <a:blipFill>
                      <a:blip r:embed="rId21"/>
                      <a:srcRect/>
                      <a:stretch>
                        <a:fillRect/>
                      </a:stretch>
                    </a:blipFill>
                    <a:spPr bwMode="auto">
                      <a:xfrm>
                        <a:off x="285720" y="2500306"/>
                        <a:ext cx="1295579" cy="947868"/>
                      </a:xfrm>
                      <a:prstGeom prst="rect">
                        <a:avLst/>
                      </a:prstGeom>
                      <a:noFill/>
                      <a:ln w="9525">
                        <a:noFill/>
                        <a:miter lim="800000"/>
                        <a:headEnd/>
                        <a:tailEnd/>
                      </a:ln>
                      <a:effectLst/>
                    </a:spPr>
                  </a:pic>
                  <a:pic>
                    <a:nvPicPr>
                      <a:cNvPr id="22" name="Picture 4"/>
                      <a:cNvPicPr>
                        <a:picLocks noChangeAspect="1" noChangeArrowheads="1"/>
                      </a:cNvPicPr>
                    </a:nvPicPr>
                    <a:blipFill>
                      <a:blip r:embed="rId22"/>
                      <a:srcRect/>
                      <a:stretch>
                        <a:fillRect/>
                      </a:stretch>
                    </a:blipFill>
                    <a:spPr bwMode="auto">
                      <a:xfrm>
                        <a:off x="285720" y="3786190"/>
                        <a:ext cx="1285884" cy="940773"/>
                      </a:xfrm>
                      <a:prstGeom prst="rect">
                        <a:avLst/>
                      </a:prstGeom>
                      <a:noFill/>
                      <a:ln w="9525">
                        <a:noFill/>
                        <a:miter lim="800000"/>
                        <a:headEnd/>
                        <a:tailEnd/>
                      </a:ln>
                      <a:effectLst/>
                    </a:spPr>
                  </a:pic>
                  <a:pic>
                    <a:nvPicPr>
                      <a:cNvPr id="23" name="Picture 6"/>
                      <a:cNvPicPr>
                        <a:picLocks noChangeAspect="1" noChangeArrowheads="1"/>
                      </a:cNvPicPr>
                    </a:nvPicPr>
                    <a:blipFill>
                      <a:blip r:embed="rId23"/>
                      <a:srcRect/>
                      <a:stretch>
                        <a:fillRect/>
                      </a:stretch>
                    </a:blipFill>
                    <a:spPr bwMode="auto">
                      <a:xfrm>
                        <a:off x="3214678" y="2500306"/>
                        <a:ext cx="1285883" cy="940774"/>
                      </a:xfrm>
                      <a:prstGeom prst="rect">
                        <a:avLst/>
                      </a:prstGeom>
                      <a:noFill/>
                      <a:ln w="9525">
                        <a:noFill/>
                        <a:miter lim="800000"/>
                        <a:headEnd/>
                        <a:tailEnd/>
                      </a:ln>
                      <a:effectLst/>
                    </a:spPr>
                  </a:pic>
                  <a:sp>
                    <a:nvSpPr>
                      <a:cNvPr id="24" name="TextBox 23"/>
                      <a:cNvSpPr txBox="1"/>
                    </a:nvSpPr>
                    <a:spPr>
                      <a:xfrm>
                        <a:off x="4429124" y="2285992"/>
                        <a:ext cx="785818" cy="2616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100" dirty="0" smtClean="0"/>
                            <a:t>61</a:t>
                          </a:r>
                          <a:endParaRPr lang="en-GB" sz="1100" dirty="0"/>
                        </a:p>
                      </a:txBody>
                      <a:useSpRect/>
                    </a:txSp>
                  </a:sp>
                  <a:sp>
                    <a:nvSpPr>
                      <a:cNvPr id="25" name="TextBox 24"/>
                      <a:cNvSpPr txBox="1"/>
                    </a:nvSpPr>
                    <a:spPr>
                      <a:xfrm>
                        <a:off x="4857752" y="5357825"/>
                        <a:ext cx="785818" cy="2616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100" dirty="0" smtClean="0"/>
                            <a:t>96</a:t>
                          </a:r>
                          <a:endParaRPr lang="en-GB" sz="1100" dirty="0"/>
                        </a:p>
                      </a:txBody>
                      <a:useSpRect/>
                    </a:txSp>
                  </a:sp>
                  <a:sp>
                    <a:nvSpPr>
                      <a:cNvPr id="26" name="TextBox 25"/>
                      <a:cNvSpPr txBox="1"/>
                    </a:nvSpPr>
                    <a:spPr>
                      <a:xfrm>
                        <a:off x="3286116" y="3643314"/>
                        <a:ext cx="785818" cy="2616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100" dirty="0" smtClean="0"/>
                            <a:t>103</a:t>
                          </a:r>
                          <a:endParaRPr lang="en-GB" sz="1100" dirty="0"/>
                        </a:p>
                      </a:txBody>
                      <a:useSpRect/>
                    </a:txSp>
                  </a:sp>
                  <a:pic>
                    <a:nvPicPr>
                      <a:cNvPr id="27" name="Picture 5"/>
                      <a:cNvPicPr>
                        <a:picLocks noChangeAspect="1" noChangeArrowheads="1"/>
                      </a:cNvPicPr>
                    </a:nvPicPr>
                    <a:blipFill>
                      <a:blip r:embed="rId23"/>
                      <a:srcRect/>
                      <a:stretch>
                        <a:fillRect/>
                      </a:stretch>
                    </a:blipFill>
                    <a:spPr bwMode="auto">
                      <a:xfrm>
                        <a:off x="4572000" y="2500306"/>
                        <a:ext cx="1367017" cy="1000132"/>
                      </a:xfrm>
                      <a:prstGeom prst="rect">
                        <a:avLst/>
                      </a:prstGeom>
                      <a:noFill/>
                      <a:ln w="9525">
                        <a:noFill/>
                        <a:miter lim="800000"/>
                        <a:headEnd/>
                        <a:tailEnd/>
                      </a:ln>
                      <a:effectLst/>
                    </a:spPr>
                  </a:pic>
                  <a:pic>
                    <a:nvPicPr>
                      <a:cNvPr id="28" name="Picture 7"/>
                      <a:cNvPicPr>
                        <a:picLocks noChangeAspect="1" noChangeArrowheads="1"/>
                      </a:cNvPicPr>
                    </a:nvPicPr>
                    <a:blipFill>
                      <a:blip r:embed="rId24"/>
                      <a:srcRect/>
                      <a:stretch>
                        <a:fillRect/>
                      </a:stretch>
                    </a:blipFill>
                    <a:spPr bwMode="auto">
                      <a:xfrm>
                        <a:off x="4786314" y="5572140"/>
                        <a:ext cx="1285884" cy="940773"/>
                      </a:xfrm>
                      <a:prstGeom prst="rect">
                        <a:avLst/>
                      </a:prstGeom>
                      <a:noFill/>
                      <a:ln w="9525">
                        <a:noFill/>
                        <a:miter lim="800000"/>
                        <a:headEnd/>
                        <a:tailEnd/>
                      </a:ln>
                      <a:effectLst/>
                    </a:spPr>
                  </a:pic>
                  <a:pic>
                    <a:nvPicPr>
                      <a:cNvPr id="29" name="Picture 11"/>
                      <a:cNvPicPr>
                        <a:picLocks noChangeAspect="1" noChangeArrowheads="1"/>
                      </a:cNvPicPr>
                    </a:nvPicPr>
                    <a:blipFill>
                      <a:blip r:embed="rId25"/>
                      <a:srcRect/>
                      <a:stretch>
                        <a:fillRect/>
                      </a:stretch>
                    </a:blipFill>
                    <a:spPr bwMode="auto">
                      <a:xfrm>
                        <a:off x="3286116" y="3857628"/>
                        <a:ext cx="1285884" cy="940773"/>
                      </a:xfrm>
                      <a:prstGeom prst="rect">
                        <a:avLst/>
                      </a:prstGeom>
                      <a:noFill/>
                      <a:ln w="9525">
                        <a:noFill/>
                        <a:miter lim="800000"/>
                        <a:headEnd/>
                        <a:tailEnd/>
                      </a:ln>
                      <a:effectLst/>
                    </a:spPr>
                  </a:pic>
                  <a:sp>
                    <a:nvSpPr>
                      <a:cNvPr id="30" name="TextBox 29"/>
                      <a:cNvSpPr txBox="1"/>
                    </a:nvSpPr>
                    <a:spPr>
                      <a:xfrm>
                        <a:off x="1928794" y="3643313"/>
                        <a:ext cx="567912" cy="2616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100" dirty="0" smtClean="0"/>
                            <a:t>100</a:t>
                          </a:r>
                          <a:endParaRPr lang="en-GB" sz="1100" dirty="0"/>
                        </a:p>
                      </a:txBody>
                      <a:useSpRect/>
                    </a:txSp>
                  </a:sp>
                  <a:pic>
                    <a:nvPicPr>
                      <a:cNvPr id="31" name="Picture 13"/>
                      <a:cNvPicPr>
                        <a:picLocks noChangeAspect="1" noChangeArrowheads="1"/>
                      </a:cNvPicPr>
                    </a:nvPicPr>
                    <a:blipFill>
                      <a:blip r:embed="rId26"/>
                      <a:srcRect/>
                      <a:stretch>
                        <a:fillRect/>
                      </a:stretch>
                    </a:blipFill>
                    <a:spPr bwMode="auto">
                      <a:xfrm>
                        <a:off x="1857356" y="3857628"/>
                        <a:ext cx="1285884" cy="940774"/>
                      </a:xfrm>
                      <a:prstGeom prst="rect">
                        <a:avLst/>
                      </a:prstGeom>
                      <a:noFill/>
                      <a:ln w="9525">
                        <a:noFill/>
                        <a:miter lim="800000"/>
                        <a:headEnd/>
                        <a:tailEnd/>
                      </a:ln>
                      <a:effectLst/>
                    </a:spPr>
                  </a:pic>
                  <a:sp>
                    <a:nvSpPr>
                      <a:cNvPr id="32" name="TextBox 31"/>
                      <a:cNvSpPr txBox="1"/>
                    </a:nvSpPr>
                    <a:spPr>
                      <a:xfrm>
                        <a:off x="285720" y="1857364"/>
                        <a:ext cx="2571768" cy="2616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100" b="1" dirty="0" smtClean="0"/>
                            <a:t>Fluctuating </a:t>
                          </a:r>
                          <a:r>
                            <a:rPr lang="en-GB" sz="1100" b="1" dirty="0" err="1" smtClean="0"/>
                            <a:t>viraemia</a:t>
                          </a:r>
                          <a:endParaRPr lang="en-GB" sz="1100" b="1" dirty="0"/>
                        </a:p>
                      </a:txBody>
                      <a:useSpRect/>
                    </a:txSp>
                  </a:sp>
                  <a:sp>
                    <a:nvSpPr>
                      <a:cNvPr id="36" name="TextBox 35"/>
                      <a:cNvSpPr txBox="1"/>
                    </a:nvSpPr>
                    <a:spPr>
                      <a:xfrm>
                        <a:off x="2000232" y="5357826"/>
                        <a:ext cx="642942" cy="2616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100" dirty="0" smtClean="0"/>
                            <a:t>80</a:t>
                          </a:r>
                          <a:endParaRPr lang="en-GB" sz="1100" dirty="0"/>
                        </a:p>
                      </a:txBody>
                      <a:useSpRect/>
                    </a:txSp>
                  </a:sp>
                  <a:sp>
                    <a:nvSpPr>
                      <a:cNvPr id="39" name="TextBox 38"/>
                      <a:cNvSpPr txBox="1"/>
                    </a:nvSpPr>
                    <a:spPr>
                      <a:xfrm>
                        <a:off x="285720" y="5000636"/>
                        <a:ext cx="2214578" cy="2616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100" b="1" dirty="0" smtClean="0"/>
                            <a:t>Plateau </a:t>
                          </a:r>
                          <a:r>
                            <a:rPr lang="en-GB" sz="1100" b="1" dirty="0" err="1" smtClean="0"/>
                            <a:t>viraemia</a:t>
                          </a:r>
                          <a:endParaRPr lang="en-GB" sz="1100" b="1" dirty="0"/>
                        </a:p>
                      </a:txBody>
                      <a:useSpRect/>
                    </a:txSp>
                  </a:sp>
                  <a:sp>
                    <a:nvSpPr>
                      <a:cNvPr id="40" name="TextBox 39"/>
                      <a:cNvSpPr txBox="1"/>
                    </a:nvSpPr>
                    <a:spPr>
                      <a:xfrm>
                        <a:off x="357158" y="5357826"/>
                        <a:ext cx="785818" cy="2616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100" dirty="0" smtClean="0"/>
                            <a:t>74</a:t>
                          </a:r>
                          <a:endParaRPr lang="en-GB" sz="1100" dirty="0"/>
                        </a:p>
                      </a:txBody>
                      <a:useSpRect/>
                    </a:txSp>
                  </a:sp>
                  <a:sp>
                    <a:nvSpPr>
                      <a:cNvPr id="42" name="TextBox 41"/>
                      <a:cNvSpPr txBox="1"/>
                    </a:nvSpPr>
                    <a:spPr>
                      <a:xfrm>
                        <a:off x="3428992" y="5357826"/>
                        <a:ext cx="785818" cy="2616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100" dirty="0" smtClean="0"/>
                            <a:t>66</a:t>
                          </a:r>
                          <a:endParaRPr lang="en-GB" sz="1100" dirty="0"/>
                        </a:p>
                      </a:txBody>
                      <a:useSpRect/>
                    </a:txSp>
                  </a:sp>
                  <a:pic>
                    <a:nvPicPr>
                      <a:cNvPr id="43" name="Picture 5"/>
                      <a:cNvPicPr>
                        <a:picLocks noChangeAspect="1" noChangeArrowheads="1"/>
                      </a:cNvPicPr>
                    </a:nvPicPr>
                    <a:blipFill>
                      <a:blip r:embed="rId27"/>
                      <a:srcRect/>
                      <a:stretch>
                        <a:fillRect/>
                      </a:stretch>
                    </a:blipFill>
                    <a:spPr bwMode="auto">
                      <a:xfrm>
                        <a:off x="285720" y="5643578"/>
                        <a:ext cx="1291054" cy="944556"/>
                      </a:xfrm>
                      <a:prstGeom prst="rect">
                        <a:avLst/>
                      </a:prstGeom>
                      <a:noFill/>
                      <a:ln w="9525">
                        <a:noFill/>
                        <a:miter lim="800000"/>
                        <a:headEnd/>
                        <a:tailEnd/>
                      </a:ln>
                      <a:effectLst/>
                    </a:spPr>
                  </a:pic>
                  <a:pic>
                    <a:nvPicPr>
                      <a:cNvPr id="44" name="Picture 8"/>
                      <a:cNvPicPr>
                        <a:picLocks noChangeAspect="1" noChangeArrowheads="1"/>
                      </a:cNvPicPr>
                    </a:nvPicPr>
                    <a:blipFill>
                      <a:blip r:embed="rId28"/>
                      <a:srcRect/>
                      <a:stretch>
                        <a:fillRect/>
                      </a:stretch>
                    </a:blipFill>
                    <a:spPr bwMode="auto">
                      <a:xfrm>
                        <a:off x="3357554" y="5643578"/>
                        <a:ext cx="1291054" cy="944556"/>
                      </a:xfrm>
                      <a:prstGeom prst="rect">
                        <a:avLst/>
                      </a:prstGeom>
                      <a:noFill/>
                      <a:ln w="9525">
                        <a:noFill/>
                        <a:miter lim="800000"/>
                        <a:headEnd/>
                        <a:tailEnd/>
                      </a:ln>
                      <a:effectLst/>
                    </a:spPr>
                  </a:pic>
                  <a:pic>
                    <a:nvPicPr>
                      <a:cNvPr id="45" name="Picture 9"/>
                      <a:cNvPicPr>
                        <a:picLocks noChangeAspect="1" noChangeArrowheads="1"/>
                      </a:cNvPicPr>
                    </a:nvPicPr>
                    <a:blipFill>
                      <a:blip r:embed="rId29"/>
                      <a:srcRect/>
                      <a:stretch>
                        <a:fillRect/>
                      </a:stretch>
                    </a:blipFill>
                    <a:spPr bwMode="auto">
                      <a:xfrm>
                        <a:off x="1857356" y="5641907"/>
                        <a:ext cx="1280988" cy="937192"/>
                      </a:xfrm>
                      <a:prstGeom prst="rect">
                        <a:avLst/>
                      </a:prstGeom>
                      <a:noFill/>
                      <a:ln w="9525">
                        <a:noFill/>
                        <a:miter lim="800000"/>
                        <a:headEnd/>
                        <a:tailEnd/>
                      </a:ln>
                      <a:effectLst/>
                    </a:spPr>
                  </a:pic>
                </lc:lockedCanvas>
              </a:graphicData>
            </a:graphic>
          </wp:inline>
        </w:drawing>
      </w:r>
    </w:p>
    <w:p w:rsidR="003D07C9" w:rsidRPr="001A4BCB" w:rsidRDefault="003D07C9" w:rsidP="003D07C9">
      <w:pPr>
        <w:pStyle w:val="HTMLPreformatted"/>
        <w:rPr>
          <w:rFonts w:asciiTheme="minorHAnsi" w:hAnsiTheme="minorHAnsi"/>
          <w:b/>
          <w:bCs/>
          <w:sz w:val="24"/>
          <w:szCs w:val="24"/>
        </w:rPr>
      </w:pPr>
      <w:r w:rsidRPr="001A4BCB">
        <w:rPr>
          <w:rFonts w:asciiTheme="minorHAnsi" w:hAnsiTheme="minorHAnsi"/>
          <w:b/>
          <w:bCs/>
          <w:sz w:val="24"/>
          <w:szCs w:val="24"/>
        </w:rPr>
        <w:t xml:space="preserve">Appendix 5: </w:t>
      </w:r>
      <w:r w:rsidRPr="001A4BCB">
        <w:rPr>
          <w:rFonts w:asciiTheme="minorHAnsi" w:hAnsiTheme="minorHAnsi"/>
          <w:sz w:val="24"/>
          <w:szCs w:val="24"/>
        </w:rPr>
        <w:t>T cells responses (</w:t>
      </w:r>
      <w:proofErr w:type="spellStart"/>
      <w:r w:rsidRPr="001A4BCB">
        <w:rPr>
          <w:rFonts w:asciiTheme="minorHAnsi" w:hAnsiTheme="minorHAnsi"/>
          <w:sz w:val="24"/>
          <w:szCs w:val="24"/>
        </w:rPr>
        <w:t>IFNγ</w:t>
      </w:r>
      <w:proofErr w:type="spellEnd"/>
      <w:r w:rsidRPr="001A4BCB">
        <w:rPr>
          <w:rFonts w:asciiTheme="minorHAnsi" w:hAnsiTheme="minorHAnsi"/>
          <w:sz w:val="24"/>
          <w:szCs w:val="24"/>
        </w:rPr>
        <w:t xml:space="preserve"> release; red lines) were assessed by </w:t>
      </w:r>
      <w:proofErr w:type="spellStart"/>
      <w:r w:rsidRPr="001A4BCB">
        <w:rPr>
          <w:rFonts w:asciiTheme="minorHAnsi" w:hAnsiTheme="minorHAnsi"/>
          <w:sz w:val="24"/>
          <w:szCs w:val="24"/>
        </w:rPr>
        <w:t>ELISpot</w:t>
      </w:r>
      <w:proofErr w:type="spellEnd"/>
      <w:r w:rsidRPr="001A4BCB">
        <w:rPr>
          <w:rFonts w:asciiTheme="minorHAnsi" w:hAnsiTheme="minorHAnsi"/>
          <w:sz w:val="24"/>
          <w:szCs w:val="24"/>
        </w:rPr>
        <w:t xml:space="preserve"> in representative individual patients and plotted against log HCV viral load (blue lines). </w:t>
      </w:r>
    </w:p>
    <w:p w:rsidR="003D07C9" w:rsidRPr="001A4BCB" w:rsidRDefault="003D07C9" w:rsidP="003D07C9">
      <w:pPr>
        <w:spacing w:after="200"/>
        <w:rPr>
          <w:rFonts w:asciiTheme="minorHAnsi" w:hAnsiTheme="minorHAnsi"/>
          <w:b/>
        </w:rPr>
      </w:pPr>
    </w:p>
    <w:p w:rsidR="003D07C9" w:rsidRPr="001A4BCB" w:rsidRDefault="003D07C9" w:rsidP="003D07C9">
      <w:pPr>
        <w:rPr>
          <w:rFonts w:asciiTheme="minorHAnsi" w:hAnsiTheme="minorHAnsi"/>
          <w:b/>
        </w:rPr>
      </w:pPr>
    </w:p>
    <w:p w:rsidR="00144A55" w:rsidRDefault="00144A55"/>
    <w:sectPr w:rsidR="00144A55" w:rsidSect="00963FC6">
      <w:headerReference w:type="default" r:id="rId3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10C" w:rsidRDefault="003B010C" w:rsidP="00492DB2">
      <w:r>
        <w:separator/>
      </w:r>
    </w:p>
  </w:endnote>
  <w:endnote w:type="continuationSeparator" w:id="0">
    <w:p w:rsidR="003B010C" w:rsidRDefault="003B010C" w:rsidP="00492D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10C" w:rsidRDefault="003B010C" w:rsidP="00492DB2">
      <w:r>
        <w:separator/>
      </w:r>
    </w:p>
  </w:footnote>
  <w:footnote w:type="continuationSeparator" w:id="0">
    <w:p w:rsidR="003B010C" w:rsidRDefault="003B010C" w:rsidP="00492D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F4B" w:rsidRDefault="00862AFB">
    <w:pPr>
      <w:pStyle w:val="Header"/>
      <w:jc w:val="right"/>
    </w:pPr>
    <w:r>
      <w:fldChar w:fldCharType="begin"/>
    </w:r>
    <w:r w:rsidR="007D2F8C">
      <w:instrText xml:space="preserve"> PAGE   \* MERGEFORMAT </w:instrText>
    </w:r>
    <w:r>
      <w:fldChar w:fldCharType="separate"/>
    </w:r>
    <w:r w:rsidR="00D30BAC">
      <w:rPr>
        <w:noProof/>
      </w:rPr>
      <w:t>6</w:t>
    </w:r>
    <w:r>
      <w:fldChar w:fldCharType="end"/>
    </w:r>
  </w:p>
  <w:p w:rsidR="004F3F4B" w:rsidRDefault="00D30B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4697"/>
    <w:multiLevelType w:val="hybridMultilevel"/>
    <w:tmpl w:val="169252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F24C24"/>
    <w:multiLevelType w:val="hybridMultilevel"/>
    <w:tmpl w:val="CBEE0282"/>
    <w:lvl w:ilvl="0" w:tplc="7228CCEE">
      <w:start w:val="1"/>
      <w:numFmt w:val="lowerLetter"/>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15B3C51"/>
    <w:multiLevelType w:val="hybridMultilevel"/>
    <w:tmpl w:val="6C4E6DD8"/>
    <w:lvl w:ilvl="0" w:tplc="5F70A1FC">
      <w:start w:val="2"/>
      <w:numFmt w:val="lowerLetter"/>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characterSpacingControl w:val="doNotCompress"/>
  <w:footnotePr>
    <w:footnote w:id="-1"/>
    <w:footnote w:id="0"/>
  </w:footnotePr>
  <w:endnotePr>
    <w:endnote w:id="-1"/>
    <w:endnote w:id="0"/>
  </w:endnotePr>
  <w:compat/>
  <w:rsids>
    <w:rsidRoot w:val="003D07C9"/>
    <w:rsid w:val="00056FE6"/>
    <w:rsid w:val="00144A55"/>
    <w:rsid w:val="003B010C"/>
    <w:rsid w:val="003D07C9"/>
    <w:rsid w:val="00492DB2"/>
    <w:rsid w:val="007D2F8C"/>
    <w:rsid w:val="00862AFB"/>
    <w:rsid w:val="0091161D"/>
    <w:rsid w:val="00B762DE"/>
    <w:rsid w:val="00D30BAC"/>
    <w:rsid w:val="00D41C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3" type="connector" idref="#_x0000_s1026"/>
        <o:r id="V:Rule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7C9"/>
    <w:pPr>
      <w:spacing w:after="0"/>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3D07C9"/>
    <w:pPr>
      <w:keepNext/>
      <w:spacing w:before="240" w:after="60"/>
      <w:outlineLvl w:val="1"/>
    </w:pPr>
    <w:rPr>
      <w:rFonts w:ascii="Arial" w:hAnsi="Arial" w:cs="Arial"/>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hDstyle">
    <w:name w:val="PhD style"/>
    <w:basedOn w:val="TableNormal"/>
    <w:uiPriority w:val="99"/>
    <w:qFormat/>
    <w:rsid w:val="00B762DE"/>
    <w:pPr>
      <w:spacing w:after="0"/>
    </w:pPr>
    <w:tblPr>
      <w:tblInd w:w="0" w:type="dxa"/>
      <w:tblBorders>
        <w:top w:val="thinThickSmallGap" w:sz="24" w:space="0" w:color="auto"/>
        <w:bottom w:val="thickThinSmallGap" w:sz="24" w:space="0" w:color="auto"/>
      </w:tblBorders>
      <w:tblCellMar>
        <w:top w:w="0" w:type="dxa"/>
        <w:left w:w="108" w:type="dxa"/>
        <w:bottom w:w="0" w:type="dxa"/>
        <w:right w:w="108" w:type="dxa"/>
      </w:tblCellMar>
    </w:tblPr>
    <w:tblStylePr w:type="firstRow">
      <w:tblPr/>
      <w:tcPr>
        <w:tcBorders>
          <w:top w:val="thinThickSmallGap" w:sz="24" w:space="0" w:color="auto"/>
          <w:left w:val="nil"/>
          <w:bottom w:val="single" w:sz="4" w:space="0" w:color="000000" w:themeColor="text1"/>
          <w:right w:val="nil"/>
          <w:insideH w:val="nil"/>
          <w:insideV w:val="nil"/>
          <w:tl2br w:val="nil"/>
          <w:tr2bl w:val="nil"/>
        </w:tcBorders>
      </w:tcPr>
    </w:tblStylePr>
  </w:style>
  <w:style w:type="character" w:customStyle="1" w:styleId="Heading2Char">
    <w:name w:val="Heading 2 Char"/>
    <w:basedOn w:val="DefaultParagraphFont"/>
    <w:link w:val="Heading2"/>
    <w:rsid w:val="003D07C9"/>
    <w:rPr>
      <w:rFonts w:ascii="Arial" w:eastAsia="Times New Roman" w:hAnsi="Arial" w:cs="Arial"/>
      <w:b/>
      <w:bCs/>
      <w:i/>
      <w:iCs/>
      <w:sz w:val="28"/>
      <w:szCs w:val="28"/>
      <w:lang w:val="en-US"/>
    </w:rPr>
  </w:style>
  <w:style w:type="paragraph" w:styleId="HTMLPreformatted">
    <w:name w:val="HTML Preformatted"/>
    <w:basedOn w:val="Normal"/>
    <w:link w:val="HTMLPreformattedChar"/>
    <w:uiPriority w:val="99"/>
    <w:unhideWhenUsed/>
    <w:rsid w:val="003D0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D07C9"/>
    <w:rPr>
      <w:rFonts w:ascii="Courier New" w:eastAsia="Times New Roman" w:hAnsi="Courier New" w:cs="Courier New"/>
      <w:sz w:val="20"/>
      <w:szCs w:val="20"/>
      <w:lang w:eastAsia="en-GB"/>
    </w:rPr>
  </w:style>
  <w:style w:type="paragraph" w:styleId="ListParagraph">
    <w:name w:val="List Paragraph"/>
    <w:basedOn w:val="Normal"/>
    <w:uiPriority w:val="34"/>
    <w:qFormat/>
    <w:rsid w:val="003D07C9"/>
    <w:pPr>
      <w:ind w:left="720"/>
      <w:contextualSpacing/>
    </w:pPr>
  </w:style>
  <w:style w:type="paragraph" w:styleId="Header">
    <w:name w:val="header"/>
    <w:basedOn w:val="Normal"/>
    <w:link w:val="HeaderChar"/>
    <w:uiPriority w:val="99"/>
    <w:unhideWhenUsed/>
    <w:rsid w:val="003D07C9"/>
    <w:pPr>
      <w:tabs>
        <w:tab w:val="center" w:pos="4513"/>
        <w:tab w:val="right" w:pos="9026"/>
      </w:tabs>
    </w:pPr>
  </w:style>
  <w:style w:type="character" w:customStyle="1" w:styleId="HeaderChar">
    <w:name w:val="Header Char"/>
    <w:basedOn w:val="DefaultParagraphFont"/>
    <w:link w:val="Header"/>
    <w:uiPriority w:val="99"/>
    <w:rsid w:val="003D07C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D07C9"/>
    <w:rPr>
      <w:rFonts w:ascii="Tahoma" w:hAnsi="Tahoma" w:cs="Tahoma"/>
      <w:sz w:val="16"/>
      <w:szCs w:val="16"/>
    </w:rPr>
  </w:style>
  <w:style w:type="character" w:customStyle="1" w:styleId="BalloonTextChar">
    <w:name w:val="Balloon Text Char"/>
    <w:basedOn w:val="DefaultParagraphFont"/>
    <w:link w:val="BalloonText"/>
    <w:uiPriority w:val="99"/>
    <w:semiHidden/>
    <w:rsid w:val="003D07C9"/>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hart" Target="charts/chart1.xml"/><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ettings" Target="settings.xml"/><Relationship Id="rId21" Type="http://schemas.openxmlformats.org/officeDocument/2006/relationships/image" Target="media/image14.emf"/><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e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emf"/><Relationship Id="rId28" Type="http://schemas.openxmlformats.org/officeDocument/2006/relationships/image" Target="media/image21.emf"/><Relationship Id="rId10" Type="http://schemas.openxmlformats.org/officeDocument/2006/relationships/image" Target="media/image4.emf"/><Relationship Id="rId19" Type="http://schemas.openxmlformats.org/officeDocument/2006/relationships/image" Target="media/image12.e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7.gi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autoTitleDeleted val="1"/>
    <c:view3D>
      <c:rotY val="290"/>
      <c:perspective val="0"/>
    </c:view3D>
    <c:plotArea>
      <c:layout>
        <c:manualLayout>
          <c:layoutTarget val="inner"/>
          <c:xMode val="edge"/>
          <c:yMode val="edge"/>
          <c:x val="7.5650118203309691E-2"/>
          <c:y val="0.17632850241545892"/>
          <c:w val="0.79669030732860791"/>
          <c:h val="0.64734299516908478"/>
        </c:manualLayout>
      </c:layout>
      <c:pie3DChart>
        <c:varyColors val="1"/>
        <c:ser>
          <c:idx val="0"/>
          <c:order val="0"/>
          <c:tx>
            <c:strRef>
              <c:f>Sheet1!$A$2</c:f>
              <c:strCache>
                <c:ptCount val="1"/>
                <c:pt idx="0">
                  <c:v>Genotype</c:v>
                </c:pt>
              </c:strCache>
            </c:strRef>
          </c:tx>
          <c:explosion val="25"/>
          <c:dPt>
            <c:idx val="0"/>
            <c:spPr>
              <a:solidFill>
                <a:srgbClr val="FF0000"/>
              </a:solidFill>
            </c:spPr>
          </c:dPt>
          <c:dPt>
            <c:idx val="1"/>
            <c:spPr>
              <a:solidFill>
                <a:srgbClr val="FF33CC"/>
              </a:solidFill>
            </c:spPr>
          </c:dPt>
          <c:dPt>
            <c:idx val="3"/>
            <c:spPr>
              <a:solidFill>
                <a:srgbClr val="00B0F0"/>
              </a:solidFill>
            </c:spPr>
          </c:dPt>
          <c:dLbls>
            <c:dLbl>
              <c:idx val="0"/>
              <c:layout/>
              <c:tx>
                <c:rich>
                  <a:bodyPr/>
                  <a:lstStyle/>
                  <a:p>
                    <a:r>
                      <a:rPr lang="en-US" smtClean="0"/>
                      <a:t>1a</a:t>
                    </a:r>
                    <a:endParaRPr lang="en-US" dirty="0"/>
                  </a:p>
                </c:rich>
              </c:tx>
              <c:showPercent val="1"/>
            </c:dLbl>
            <c:dLbl>
              <c:idx val="1"/>
              <c:layout/>
              <c:tx>
                <c:rich>
                  <a:bodyPr/>
                  <a:lstStyle/>
                  <a:p>
                    <a:r>
                      <a:rPr lang="en-US" smtClean="0"/>
                      <a:t>1b</a:t>
                    </a:r>
                    <a:endParaRPr lang="en-US" dirty="0"/>
                  </a:p>
                </c:rich>
              </c:tx>
              <c:showPercent val="1"/>
            </c:dLbl>
            <c:dLbl>
              <c:idx val="2"/>
              <c:layout/>
              <c:tx>
                <c:rich>
                  <a:bodyPr/>
                  <a:lstStyle/>
                  <a:p>
                    <a:r>
                      <a:rPr lang="en-US" smtClean="0"/>
                      <a:t>3a</a:t>
                    </a:r>
                    <a:endParaRPr lang="en-US" dirty="0"/>
                  </a:p>
                </c:rich>
              </c:tx>
              <c:showPercent val="1"/>
            </c:dLbl>
            <c:dLbl>
              <c:idx val="3"/>
              <c:layout/>
              <c:tx>
                <c:rich>
                  <a:bodyPr/>
                  <a:lstStyle/>
                  <a:p>
                    <a:r>
                      <a:rPr lang="en-US" smtClean="0"/>
                      <a:t>4d</a:t>
                    </a:r>
                    <a:endParaRPr lang="en-US" dirty="0"/>
                  </a:p>
                </c:rich>
              </c:tx>
              <c:showPercent val="1"/>
            </c:dLbl>
            <c:numFmt formatCode="0%" sourceLinked="0"/>
            <c:showPercent val="1"/>
            <c:showLeaderLines val="1"/>
          </c:dLbls>
          <c:cat>
            <c:strRef>
              <c:f>Sheet1!$B$1:$E$1</c:f>
              <c:strCache>
                <c:ptCount val="4"/>
                <c:pt idx="0">
                  <c:v>1a</c:v>
                </c:pt>
                <c:pt idx="1">
                  <c:v>1b</c:v>
                </c:pt>
                <c:pt idx="2">
                  <c:v>3a</c:v>
                </c:pt>
                <c:pt idx="3">
                  <c:v>4d</c:v>
                </c:pt>
              </c:strCache>
            </c:strRef>
          </c:cat>
          <c:val>
            <c:numRef>
              <c:f>Sheet1!$B$2:$E$2</c:f>
              <c:numCache>
                <c:formatCode>General</c:formatCode>
                <c:ptCount val="4"/>
                <c:pt idx="0">
                  <c:v>83</c:v>
                </c:pt>
                <c:pt idx="1">
                  <c:v>4</c:v>
                </c:pt>
                <c:pt idx="2">
                  <c:v>8</c:v>
                </c:pt>
                <c:pt idx="3">
                  <c:v>16</c:v>
                </c:pt>
              </c:numCache>
            </c:numRef>
          </c:val>
        </c:ser>
      </c:pie3DChart>
    </c:plotArea>
    <c:plotVisOnly val="1"/>
    <c:dispBlanksAs val="zero"/>
  </c:chart>
  <c:txPr>
    <a:bodyPr/>
    <a:lstStyle/>
    <a:p>
      <a:pPr>
        <a:defRPr sz="1800"/>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1091</Words>
  <Characters>6221</Characters>
  <Application>Microsoft Office Word</Application>
  <DocSecurity>0</DocSecurity>
  <Lines>51</Lines>
  <Paragraphs>14</Paragraphs>
  <ScaleCrop>false</ScaleCrop>
  <Company>Imperial College London</Company>
  <LinksUpToDate>false</LinksUpToDate>
  <CharactersWithSpaces>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ethomson</dc:creator>
  <cp:keywords/>
  <dc:description/>
  <cp:lastModifiedBy>cspencer</cp:lastModifiedBy>
  <cp:revision>2</cp:revision>
  <cp:lastPrinted>2010-09-13T14:58:00Z</cp:lastPrinted>
  <dcterms:created xsi:type="dcterms:W3CDTF">2011-09-09T19:27:00Z</dcterms:created>
  <dcterms:modified xsi:type="dcterms:W3CDTF">2011-09-09T19:27:00Z</dcterms:modified>
</cp:coreProperties>
</file>